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826F7" w14:textId="77777777" w:rsidR="00687D76" w:rsidRPr="00A06B71" w:rsidRDefault="000F15B8">
      <w:pPr>
        <w:pStyle w:val="2"/>
        <w:jc w:val="center"/>
        <w:rPr>
          <w:color w:val="000000" w:themeColor="text1"/>
        </w:rPr>
      </w:pPr>
      <w:bookmarkStart w:id="0" w:name="_Toc227033287"/>
      <w:r w:rsidRPr="00A06B71">
        <w:rPr>
          <w:rFonts w:hint="eastAsia"/>
          <w:color w:val="000000" w:themeColor="text1"/>
        </w:rPr>
        <w:t>四年制中药资源与开发专业人才培养方案</w:t>
      </w:r>
      <w:bookmarkEnd w:id="0"/>
    </w:p>
    <w:p w14:paraId="1D6B85BC" w14:textId="77777777" w:rsidR="00687D76" w:rsidRPr="00A06B71" w:rsidRDefault="000F15B8">
      <w:pPr>
        <w:pStyle w:val="aa"/>
        <w:spacing w:before="0" w:beforeAutospacing="0" w:after="0" w:afterAutospacing="0"/>
        <w:rPr>
          <w:rFonts w:ascii="Times New Roman" w:hAnsi="Times New Roman"/>
          <w:color w:val="000000" w:themeColor="text1"/>
        </w:rPr>
      </w:pPr>
      <w:r w:rsidRPr="00A06B71">
        <w:rPr>
          <w:rStyle w:val="ad"/>
          <w:rFonts w:ascii="Times New Roman" w:hAnsi="Times New Roman"/>
          <w:color w:val="000000" w:themeColor="text1"/>
        </w:rPr>
        <w:t>一、培养目标</w:t>
      </w:r>
      <w:r w:rsidRPr="00A06B71">
        <w:rPr>
          <w:rStyle w:val="ad"/>
          <w:rFonts w:ascii="Times New Roman" w:hAnsi="Times New Roman"/>
          <w:color w:val="000000" w:themeColor="text1"/>
        </w:rPr>
        <w:t xml:space="preserve"> </w:t>
      </w:r>
    </w:p>
    <w:p w14:paraId="40F63305" w14:textId="77777777" w:rsidR="00687D76" w:rsidRPr="00A06B71" w:rsidRDefault="000F15B8">
      <w:pPr>
        <w:snapToGrid w:val="0"/>
        <w:ind w:rightChars="-1" w:right="-2" w:firstLineChars="200" w:firstLine="480"/>
        <w:rPr>
          <w:rFonts w:ascii="宋体" w:hAnsi="宋体"/>
          <w:color w:val="000000" w:themeColor="text1"/>
          <w:sz w:val="24"/>
          <w:highlight w:val="yellow"/>
        </w:rPr>
      </w:pPr>
      <w:r w:rsidRPr="00A06B71">
        <w:rPr>
          <w:rFonts w:asciiTheme="minorEastAsia" w:eastAsiaTheme="minorEastAsia" w:hAnsiTheme="minorEastAsia"/>
          <w:color w:val="000000" w:themeColor="text1"/>
          <w:sz w:val="24"/>
        </w:rPr>
        <w:t>培养</w:t>
      </w:r>
      <w:r w:rsidRPr="00A06B71">
        <w:rPr>
          <w:rFonts w:asciiTheme="minorEastAsia" w:eastAsiaTheme="minorEastAsia" w:hAnsiTheme="minorEastAsia" w:hint="eastAsia"/>
          <w:color w:val="000000" w:themeColor="text1"/>
          <w:sz w:val="24"/>
        </w:rPr>
        <w:t>德智体美劳全面发展，</w:t>
      </w:r>
      <w:r w:rsidRPr="00A06B71">
        <w:rPr>
          <w:rFonts w:ascii="宋体" w:hAnsi="宋体" w:hint="eastAsia"/>
          <w:color w:val="000000" w:themeColor="text1"/>
          <w:sz w:val="24"/>
        </w:rPr>
        <w:t>具有大健康理念和国际视野以及良好的创新创业能力，理论厚实、技能突出，能够从事中药资源调查、中药鉴定、生产、保护、管理、开发和利用等方面工作的高素质专门人才。</w:t>
      </w:r>
    </w:p>
    <w:p w14:paraId="401029B9" w14:textId="77777777" w:rsidR="00687D76" w:rsidRPr="00A06B71" w:rsidRDefault="000F15B8">
      <w:pPr>
        <w:pStyle w:val="aa"/>
        <w:spacing w:before="0" w:beforeAutospacing="0" w:after="0" w:afterAutospacing="0"/>
        <w:rPr>
          <w:rFonts w:ascii="Times New Roman" w:hAnsi="Times New Roman"/>
          <w:color w:val="000000" w:themeColor="text1"/>
        </w:rPr>
      </w:pPr>
      <w:r w:rsidRPr="00A06B71">
        <w:rPr>
          <w:rStyle w:val="ad"/>
          <w:rFonts w:ascii="Times New Roman" w:hAnsi="Times New Roman"/>
          <w:color w:val="000000" w:themeColor="text1"/>
        </w:rPr>
        <w:t>二、</w:t>
      </w:r>
      <w:r w:rsidRPr="00A06B71">
        <w:rPr>
          <w:rStyle w:val="ad"/>
          <w:rFonts w:ascii="Times New Roman" w:hAnsi="Times New Roman" w:hint="eastAsia"/>
          <w:color w:val="000000" w:themeColor="text1"/>
        </w:rPr>
        <w:t>培养</w:t>
      </w:r>
      <w:r w:rsidRPr="00A06B71">
        <w:rPr>
          <w:rStyle w:val="ad"/>
          <w:rFonts w:ascii="Times New Roman" w:hAnsi="Times New Roman"/>
          <w:color w:val="000000" w:themeColor="text1"/>
        </w:rPr>
        <w:t>要求</w:t>
      </w:r>
    </w:p>
    <w:p w14:paraId="471D6F0E" w14:textId="77777777" w:rsidR="00687D76" w:rsidRPr="00A06B71" w:rsidRDefault="000F15B8">
      <w:pPr>
        <w:pStyle w:val="aa"/>
        <w:spacing w:before="0" w:beforeAutospacing="0" w:after="0" w:afterAutospacing="0"/>
        <w:ind w:firstLineChars="150" w:firstLine="360"/>
        <w:rPr>
          <w:rFonts w:ascii="Times New Roman" w:hAnsi="Times New Roman"/>
          <w:color w:val="000000" w:themeColor="text1"/>
          <w:szCs w:val="21"/>
        </w:rPr>
      </w:pPr>
      <w:r w:rsidRPr="00A06B71">
        <w:rPr>
          <w:rFonts w:ascii="Times New Roman" w:hAnsi="Times New Roman" w:hint="eastAsia"/>
          <w:color w:val="000000" w:themeColor="text1"/>
          <w:szCs w:val="21"/>
        </w:rPr>
        <w:t>（一）</w:t>
      </w:r>
      <w:r w:rsidRPr="00A06B71">
        <w:rPr>
          <w:rFonts w:ascii="Times New Roman" w:hAnsi="Times New Roman"/>
          <w:color w:val="000000" w:themeColor="text1"/>
          <w:szCs w:val="21"/>
        </w:rPr>
        <w:t>思想道德与职业素质</w:t>
      </w:r>
      <w:r w:rsidRPr="00A06B71">
        <w:rPr>
          <w:rFonts w:ascii="Times New Roman" w:hAnsi="Times New Roman" w:hint="eastAsia"/>
          <w:color w:val="000000" w:themeColor="text1"/>
          <w:szCs w:val="21"/>
        </w:rPr>
        <w:t>目标</w:t>
      </w:r>
    </w:p>
    <w:p w14:paraId="4F3A458D" w14:textId="77777777" w:rsidR="00687D76" w:rsidRPr="00A06B71" w:rsidRDefault="000F15B8">
      <w:pPr>
        <w:ind w:firstLineChars="200" w:firstLine="480"/>
        <w:jc w:val="left"/>
        <w:rPr>
          <w:color w:val="000000" w:themeColor="text1"/>
          <w:sz w:val="24"/>
        </w:rPr>
      </w:pPr>
      <w:r w:rsidRPr="00A06B71">
        <w:rPr>
          <w:rFonts w:hint="eastAsia"/>
          <w:color w:val="000000" w:themeColor="text1"/>
          <w:sz w:val="24"/>
        </w:rPr>
        <w:t xml:space="preserve">1. </w:t>
      </w:r>
      <w:r w:rsidRPr="00A06B71">
        <w:rPr>
          <w:rFonts w:hint="eastAsia"/>
          <w:color w:val="000000" w:themeColor="text1"/>
          <w:sz w:val="24"/>
        </w:rPr>
        <w:t>热爱祖国、遵纪守法；树立科学的世界观、人生观和价值观，愿为祖国卫生事业的发展和人类身心健康奋斗终身。</w:t>
      </w:r>
    </w:p>
    <w:p w14:paraId="098B076B" w14:textId="77777777" w:rsidR="00687D76" w:rsidRPr="00A06B71" w:rsidRDefault="000F15B8">
      <w:pPr>
        <w:ind w:firstLineChars="200" w:firstLine="480"/>
        <w:jc w:val="left"/>
        <w:rPr>
          <w:color w:val="000000" w:themeColor="text1"/>
          <w:sz w:val="24"/>
        </w:rPr>
      </w:pPr>
      <w:r w:rsidRPr="00A06B71">
        <w:rPr>
          <w:color w:val="000000" w:themeColor="text1"/>
          <w:sz w:val="24"/>
        </w:rPr>
        <w:t xml:space="preserve">2. </w:t>
      </w:r>
      <w:r w:rsidRPr="00A06B71">
        <w:rPr>
          <w:color w:val="000000" w:themeColor="text1"/>
          <w:sz w:val="24"/>
        </w:rPr>
        <w:t>热爱中医药事业，弘扬中医药文化，熟知中药在大健康医疗模式中的重要地位。</w:t>
      </w:r>
    </w:p>
    <w:p w14:paraId="35A85B81" w14:textId="77777777" w:rsidR="00687D76" w:rsidRPr="00A06B71" w:rsidRDefault="000F15B8">
      <w:pPr>
        <w:ind w:firstLineChars="200" w:firstLine="480"/>
        <w:jc w:val="left"/>
        <w:rPr>
          <w:color w:val="000000" w:themeColor="text1"/>
          <w:sz w:val="24"/>
        </w:rPr>
      </w:pPr>
      <w:r w:rsidRPr="00A06B71">
        <w:rPr>
          <w:color w:val="000000" w:themeColor="text1"/>
          <w:sz w:val="24"/>
        </w:rPr>
        <w:t xml:space="preserve">3. </w:t>
      </w:r>
      <w:r w:rsidRPr="00A06B71">
        <w:rPr>
          <w:color w:val="000000" w:themeColor="text1"/>
          <w:sz w:val="24"/>
        </w:rPr>
        <w:t>了解国家卫生政策和医药法规，</w:t>
      </w:r>
      <w:r w:rsidRPr="00A06B71">
        <w:rPr>
          <w:color w:val="000000" w:themeColor="text1"/>
          <w:kern w:val="0"/>
          <w:sz w:val="24"/>
        </w:rPr>
        <w:t>树立依法从业的职业观念，</w:t>
      </w:r>
      <w:r w:rsidRPr="00A06B71">
        <w:rPr>
          <w:color w:val="000000" w:themeColor="text1"/>
          <w:sz w:val="24"/>
        </w:rPr>
        <w:t>培养良好的职业素养和职业道德。</w:t>
      </w:r>
    </w:p>
    <w:p w14:paraId="16CB3038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4. </w:t>
      </w:r>
      <w:r w:rsidRPr="00A06B71">
        <w:rPr>
          <w:rFonts w:ascii="Times New Roman" w:hAnsi="Times New Roman"/>
          <w:color w:val="000000" w:themeColor="text1"/>
        </w:rPr>
        <w:t>具有严谨的科学态度、较强的创新意识，以及良好的团队协作精神。</w:t>
      </w:r>
    </w:p>
    <w:p w14:paraId="0C058B58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5. </w:t>
      </w:r>
      <w:r w:rsidRPr="00A06B71">
        <w:rPr>
          <w:rFonts w:ascii="Times New Roman" w:hAnsi="Times New Roman"/>
          <w:color w:val="000000" w:themeColor="text1"/>
        </w:rPr>
        <w:t>具有保护资源与环境的意识，维护生物多态性和生态平衡，致力于中药资源综合利用和中药新资源发现，将中药资源可持续利用和中药产业可持续发展作为自己的职业责任。</w:t>
      </w:r>
    </w:p>
    <w:p w14:paraId="4BBF6EE2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6. </w:t>
      </w:r>
      <w:r w:rsidRPr="00A06B71">
        <w:rPr>
          <w:rFonts w:ascii="Times New Roman" w:hAnsi="Times New Roman"/>
          <w:color w:val="000000" w:themeColor="text1"/>
        </w:rPr>
        <w:t>心理健康、体格健全，能够胜任中药资源与开发领域相关工作。</w:t>
      </w:r>
    </w:p>
    <w:p w14:paraId="0A0DAB9F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jc w:val="both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7. </w:t>
      </w:r>
      <w:r w:rsidRPr="00A06B71">
        <w:rPr>
          <w:rFonts w:ascii="Times New Roman" w:hAnsi="Times New Roman"/>
          <w:color w:val="000000" w:themeColor="text1"/>
        </w:rPr>
        <w:t>树立终身学习的理念，具备自主学习的能力。</w:t>
      </w:r>
    </w:p>
    <w:p w14:paraId="497DAC3B" w14:textId="77777777" w:rsidR="00687D76" w:rsidRPr="00A06B71" w:rsidRDefault="000F15B8">
      <w:pPr>
        <w:ind w:firstLineChars="150" w:firstLine="360"/>
        <w:jc w:val="left"/>
        <w:rPr>
          <w:color w:val="000000" w:themeColor="text1"/>
          <w:kern w:val="0"/>
          <w:sz w:val="24"/>
        </w:rPr>
      </w:pPr>
      <w:r w:rsidRPr="00A06B71">
        <w:rPr>
          <w:color w:val="000000" w:themeColor="text1"/>
          <w:kern w:val="0"/>
          <w:sz w:val="24"/>
        </w:rPr>
        <w:t>（二）知识目标</w:t>
      </w:r>
    </w:p>
    <w:p w14:paraId="7545397C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1. </w:t>
      </w:r>
      <w:r w:rsidRPr="00A06B71">
        <w:rPr>
          <w:rFonts w:ascii="Times New Roman" w:hAnsi="Times New Roman"/>
          <w:color w:val="000000" w:themeColor="text1"/>
        </w:rPr>
        <w:t>掌握与中药学相关的自然科学、生命科学、人文社会科学基本知识和科学方法。</w:t>
      </w:r>
    </w:p>
    <w:p w14:paraId="7BBB3305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2. </w:t>
      </w:r>
      <w:r w:rsidRPr="00A06B71">
        <w:rPr>
          <w:rFonts w:ascii="Times New Roman" w:hAnsi="Times New Roman"/>
          <w:color w:val="000000" w:themeColor="text1"/>
        </w:rPr>
        <w:t>熟悉中药学类专业的相关学科发展动态和前沿信息。</w:t>
      </w:r>
    </w:p>
    <w:p w14:paraId="57A13316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3. </w:t>
      </w:r>
      <w:r w:rsidRPr="00A06B71">
        <w:rPr>
          <w:rFonts w:ascii="Times New Roman" w:hAnsi="Times New Roman"/>
          <w:color w:val="000000" w:themeColor="text1"/>
        </w:rPr>
        <w:t>掌握药事管理法律和法规，熟悉医药行业发展方针、政策。</w:t>
      </w:r>
    </w:p>
    <w:p w14:paraId="5E31BEF6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/>
          <w:color w:val="000000" w:themeColor="text1"/>
        </w:rPr>
        <w:t xml:space="preserve">4. </w:t>
      </w:r>
      <w:r w:rsidRPr="00A06B71">
        <w:rPr>
          <w:rFonts w:ascii="Times New Roman" w:hAnsi="Times New Roman"/>
          <w:color w:val="000000" w:themeColor="text1"/>
        </w:rPr>
        <w:t>掌握中药资源调查的基本知识；掌握中药资源中可利用物质的种类、存在状态、分布规律及利用途径等基本知识；</w:t>
      </w:r>
      <w:r w:rsidRPr="00A06B71">
        <w:rPr>
          <w:rFonts w:ascii="Times New Roman" w:hAnsi="Times New Roman" w:hint="eastAsia"/>
          <w:color w:val="000000" w:themeColor="text1"/>
        </w:rPr>
        <w:t>掌握中药种质保存，引种驯化的基本知识；掌握中药新资源开发和中药资源综合利用的基本知识；掌握中药资源保护和经营管理方面的基本知识。</w:t>
      </w:r>
    </w:p>
    <w:p w14:paraId="3577D9C1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 w:hint="eastAsia"/>
          <w:color w:val="000000" w:themeColor="text1"/>
        </w:rPr>
        <w:t>（三）技能目标</w:t>
      </w:r>
    </w:p>
    <w:p w14:paraId="51E99AA7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 w:hint="eastAsia"/>
          <w:color w:val="000000" w:themeColor="text1"/>
        </w:rPr>
        <w:t xml:space="preserve">1. </w:t>
      </w:r>
      <w:r w:rsidRPr="00A06B71">
        <w:rPr>
          <w:rFonts w:ascii="Times New Roman" w:hAnsi="Times New Roman" w:hint="eastAsia"/>
          <w:color w:val="000000" w:themeColor="text1"/>
        </w:rPr>
        <w:t>具有运用综合理论知识，解决中药生产与应用中实际问题的基本能力，以及运用现代科学技术与方法进行科学研究的基本能力。</w:t>
      </w:r>
    </w:p>
    <w:p w14:paraId="09DED4D5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 w:hint="eastAsia"/>
          <w:color w:val="000000" w:themeColor="text1"/>
        </w:rPr>
        <w:t xml:space="preserve">2. </w:t>
      </w:r>
      <w:r w:rsidRPr="00A06B71">
        <w:rPr>
          <w:rFonts w:ascii="Times New Roman" w:hAnsi="Times New Roman" w:hint="eastAsia"/>
          <w:color w:val="000000" w:themeColor="text1"/>
        </w:rPr>
        <w:t>具有利用图书馆资料和现代信息技术获取国内外新知识、新信息的能力，具有阅读中医药传统文献和使用一门外语阅读相关文献的能力。</w:t>
      </w:r>
    </w:p>
    <w:p w14:paraId="4497B2E4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 w:hint="eastAsia"/>
          <w:color w:val="000000" w:themeColor="text1"/>
        </w:rPr>
        <w:t xml:space="preserve">3. </w:t>
      </w:r>
      <w:r w:rsidRPr="00A06B71">
        <w:rPr>
          <w:rFonts w:ascii="Times New Roman" w:hAnsi="Times New Roman" w:hint="eastAsia"/>
          <w:color w:val="000000" w:themeColor="text1"/>
        </w:rPr>
        <w:t>具有中药资源的调查、开发、利用、保护、质量评价的基本能力。</w:t>
      </w:r>
    </w:p>
    <w:p w14:paraId="0AB6A18F" w14:textId="77777777" w:rsidR="00687D76" w:rsidRPr="00A06B71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  <w:color w:val="000000" w:themeColor="text1"/>
        </w:rPr>
      </w:pPr>
      <w:r w:rsidRPr="00A06B71">
        <w:rPr>
          <w:rFonts w:ascii="Times New Roman" w:hAnsi="Times New Roman" w:hint="eastAsia"/>
          <w:color w:val="000000" w:themeColor="text1"/>
        </w:rPr>
        <w:t>4.</w:t>
      </w:r>
      <w:r w:rsidRPr="00A06B71">
        <w:rPr>
          <w:rFonts w:ascii="Times New Roman" w:hAnsi="Times New Roman"/>
          <w:color w:val="000000" w:themeColor="text1"/>
        </w:rPr>
        <w:t xml:space="preserve"> </w:t>
      </w:r>
      <w:r w:rsidRPr="00A06B71">
        <w:rPr>
          <w:rFonts w:ascii="Times New Roman" w:hAnsi="Times New Roman" w:hint="eastAsia"/>
          <w:color w:val="000000" w:themeColor="text1"/>
        </w:rPr>
        <w:t>掌握中药材的引种驯化和规范化生产的基本技能。</w:t>
      </w:r>
    </w:p>
    <w:p w14:paraId="1B609E6D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</w:rPr>
      </w:pPr>
      <w:r w:rsidRPr="00BE5AD6">
        <w:rPr>
          <w:rFonts w:ascii="Times New Roman" w:hAnsi="Times New Roman" w:hint="eastAsia"/>
        </w:rPr>
        <w:t>5.</w:t>
      </w:r>
      <w:r w:rsidRPr="00BE5AD6">
        <w:rPr>
          <w:rFonts w:ascii="Times New Roman" w:hAnsi="Times New Roman"/>
        </w:rPr>
        <w:t xml:space="preserve"> </w:t>
      </w:r>
      <w:r w:rsidRPr="00BE5AD6">
        <w:rPr>
          <w:rFonts w:ascii="Times New Roman" w:hAnsi="Times New Roman" w:hint="eastAsia"/>
        </w:rPr>
        <w:t>具有中药资源综合开发与利用等方面的基本能力。</w:t>
      </w:r>
    </w:p>
    <w:p w14:paraId="64AA8D45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  <w:rPr>
          <w:rFonts w:ascii="Times New Roman" w:hAnsi="Times New Roman"/>
        </w:rPr>
      </w:pPr>
      <w:r w:rsidRPr="00BE5AD6">
        <w:rPr>
          <w:rFonts w:ascii="Times New Roman" w:hAnsi="Times New Roman" w:hint="eastAsia"/>
        </w:rPr>
        <w:t xml:space="preserve">6. </w:t>
      </w:r>
      <w:r w:rsidRPr="00BE5AD6">
        <w:rPr>
          <w:rFonts w:ascii="Times New Roman" w:hAnsi="Times New Roman" w:hint="eastAsia"/>
        </w:rPr>
        <w:t>具有创新创业的基本能力</w:t>
      </w:r>
      <w:r w:rsidRPr="00BE5AD6">
        <w:rPr>
          <w:rFonts w:ascii="Times New Roman" w:hAnsi="Times New Roman"/>
        </w:rPr>
        <w:t>。</w:t>
      </w:r>
    </w:p>
    <w:p w14:paraId="7DFA6974" w14:textId="77777777" w:rsidR="00687D76" w:rsidRPr="00BE5AD6" w:rsidRDefault="000F15B8">
      <w:pPr>
        <w:pStyle w:val="aa"/>
        <w:spacing w:before="0" w:beforeAutospacing="0" w:after="0" w:afterAutospacing="0"/>
        <w:rPr>
          <w:rFonts w:ascii="Times New Roman" w:hAnsi="Times New Roman"/>
          <w:b/>
        </w:rPr>
      </w:pPr>
      <w:r w:rsidRPr="00BE5AD6">
        <w:rPr>
          <w:rStyle w:val="ad"/>
          <w:rFonts w:ascii="Times New Roman" w:hAnsi="Times New Roman"/>
        </w:rPr>
        <w:t>三、主干学科</w:t>
      </w:r>
      <w:r w:rsidRPr="00BE5AD6">
        <w:rPr>
          <w:rStyle w:val="ad"/>
          <w:rFonts w:ascii="Times New Roman" w:hAnsi="Times New Roman" w:hint="eastAsia"/>
        </w:rPr>
        <w:t>和主要课程</w:t>
      </w:r>
      <w:r w:rsidRPr="00BE5AD6">
        <w:rPr>
          <w:rStyle w:val="ad"/>
          <w:rFonts w:ascii="Times New Roman" w:hAnsi="Times New Roman"/>
        </w:rPr>
        <w:t xml:space="preserve"> </w:t>
      </w:r>
    </w:p>
    <w:p w14:paraId="0AAC7BBC" w14:textId="77777777" w:rsidR="00687D76" w:rsidRPr="00BE5AD6" w:rsidRDefault="000F15B8">
      <w:pPr>
        <w:widowControl/>
        <w:ind w:firstLineChars="150" w:firstLine="360"/>
        <w:jc w:val="left"/>
        <w:rPr>
          <w:rFonts w:cs="宋体"/>
          <w:kern w:val="0"/>
          <w:sz w:val="24"/>
        </w:rPr>
      </w:pPr>
      <w:r w:rsidRPr="00BE5AD6">
        <w:rPr>
          <w:rFonts w:ascii="宋体" w:hAnsi="宋体" w:hint="eastAsia"/>
          <w:kern w:val="0"/>
          <w:sz w:val="24"/>
        </w:rPr>
        <w:t>（一）主干学科：</w:t>
      </w:r>
      <w:r w:rsidRPr="00BE5AD6">
        <w:rPr>
          <w:rFonts w:cs="宋体" w:hint="eastAsia"/>
          <w:kern w:val="0"/>
          <w:sz w:val="24"/>
        </w:rPr>
        <w:t>中药学、生物学。</w:t>
      </w:r>
    </w:p>
    <w:p w14:paraId="161380B0" w14:textId="77777777" w:rsidR="00687D76" w:rsidRPr="00BE5AD6" w:rsidRDefault="000F15B8">
      <w:pPr>
        <w:pStyle w:val="aa"/>
        <w:spacing w:before="0" w:beforeAutospacing="0" w:after="0" w:afterAutospacing="0"/>
        <w:ind w:firstLineChars="150" w:firstLine="360"/>
        <w:rPr>
          <w:rFonts w:ascii="Times New Roman" w:hAnsi="Times New Roman"/>
        </w:rPr>
      </w:pPr>
      <w:r w:rsidRPr="00BE5AD6">
        <w:rPr>
          <w:rFonts w:hint="eastAsia"/>
        </w:rPr>
        <w:t>（二）主要课程：</w:t>
      </w:r>
      <w:r w:rsidRPr="00BE5AD6">
        <w:rPr>
          <w:rFonts w:ascii="Times New Roman" w:hAnsi="Times New Roman" w:hint="eastAsia"/>
        </w:rPr>
        <w:t>基础化学、有机化学、分析化学、人体解剖学、生理学、生物化学、微生物与免疫学、药理学、植物生理学、药用植物学、药用植物生态学、植物分类学、中医学基础、临床中药学、药用植物栽培学、中药药理学、中药化学、中药生物技术、中药资源学、中药鉴定学、中药分析学、中药材加工与炮制学、中药药剂学、中药产品与开发、药事管理学等。</w:t>
      </w:r>
    </w:p>
    <w:p w14:paraId="053CABEB" w14:textId="77777777" w:rsidR="00687D76" w:rsidRPr="00BE5AD6" w:rsidRDefault="000F15B8">
      <w:pPr>
        <w:pStyle w:val="aa"/>
        <w:spacing w:before="0" w:beforeAutospacing="0" w:after="0" w:afterAutospacing="0"/>
        <w:rPr>
          <w:rFonts w:ascii="Times New Roman" w:hAnsi="Times New Roman"/>
          <w:b/>
        </w:rPr>
      </w:pPr>
      <w:r w:rsidRPr="00BE5AD6">
        <w:rPr>
          <w:rFonts w:ascii="Times New Roman" w:hAnsi="Times New Roman" w:hint="eastAsia"/>
          <w:b/>
        </w:rPr>
        <w:t>四、主要实践教学环节</w:t>
      </w:r>
    </w:p>
    <w:p w14:paraId="039C10E5" w14:textId="77777777" w:rsidR="00687D76" w:rsidRPr="00BE5AD6" w:rsidRDefault="000F15B8">
      <w:pPr>
        <w:pStyle w:val="aa"/>
        <w:spacing w:before="0" w:beforeAutospacing="0" w:after="0" w:afterAutospacing="0"/>
        <w:ind w:firstLineChars="150" w:firstLine="360"/>
        <w:rPr>
          <w:rFonts w:ascii="Times New Roman" w:hAnsi="Times New Roman"/>
        </w:rPr>
      </w:pPr>
      <w:r w:rsidRPr="00BE5AD6">
        <w:rPr>
          <w:rFonts w:ascii="Times New Roman" w:hAnsi="Times New Roman"/>
        </w:rPr>
        <w:t>（一）军事训练</w:t>
      </w:r>
      <w:r w:rsidRPr="00BE5AD6">
        <w:rPr>
          <w:rFonts w:ascii="Times New Roman" w:hAnsi="Times New Roman"/>
        </w:rPr>
        <w:t>2</w:t>
      </w:r>
      <w:r w:rsidRPr="00BE5AD6">
        <w:rPr>
          <w:rFonts w:ascii="Times New Roman" w:hAnsi="Times New Roman"/>
        </w:rPr>
        <w:t>周，安排在第一学期进行，计</w:t>
      </w:r>
      <w:r w:rsidRPr="00BE5AD6">
        <w:rPr>
          <w:rFonts w:ascii="Times New Roman" w:hAnsi="Times New Roman"/>
        </w:rPr>
        <w:t>2</w:t>
      </w:r>
      <w:r w:rsidRPr="00BE5AD6">
        <w:rPr>
          <w:rFonts w:ascii="Times New Roman" w:hAnsi="Times New Roman"/>
        </w:rPr>
        <w:t>学分。</w:t>
      </w:r>
    </w:p>
    <w:p w14:paraId="1540CF5A" w14:textId="77777777" w:rsidR="00687D76" w:rsidRPr="00BE5AD6" w:rsidRDefault="000F15B8">
      <w:pPr>
        <w:pStyle w:val="aa"/>
        <w:spacing w:before="0" w:beforeAutospacing="0" w:after="0" w:afterAutospacing="0"/>
        <w:ind w:firstLineChars="150" w:firstLine="360"/>
        <w:rPr>
          <w:rFonts w:ascii="Times New Roman" w:hAnsi="Times New Roman"/>
        </w:rPr>
      </w:pPr>
      <w:r w:rsidRPr="00BE5AD6">
        <w:rPr>
          <w:rFonts w:ascii="Times New Roman" w:hAnsi="Times New Roman"/>
        </w:rPr>
        <w:t>（二）</w:t>
      </w:r>
      <w:r w:rsidRPr="00BE5AD6">
        <w:rPr>
          <w:rFonts w:ascii="Times New Roman"/>
        </w:rPr>
        <w:t>专业综合技能培训</w:t>
      </w:r>
      <w:r w:rsidRPr="00BE5AD6">
        <w:rPr>
          <w:rFonts w:ascii="Times New Roman" w:hAnsi="Times New Roman"/>
        </w:rPr>
        <w:t>80</w:t>
      </w:r>
      <w:r w:rsidRPr="00BE5AD6">
        <w:rPr>
          <w:rFonts w:ascii="Times New Roman"/>
        </w:rPr>
        <w:t>学时，安排在第一至第六学期，计</w:t>
      </w:r>
      <w:r w:rsidRPr="00BE5AD6">
        <w:rPr>
          <w:rFonts w:ascii="Times New Roman" w:hint="eastAsia"/>
        </w:rPr>
        <w:t>2.</w:t>
      </w:r>
      <w:r w:rsidRPr="00BE5AD6">
        <w:rPr>
          <w:rFonts w:ascii="Times New Roman" w:hAnsi="Times New Roman"/>
        </w:rPr>
        <w:t>5</w:t>
      </w:r>
      <w:r w:rsidRPr="00BE5AD6">
        <w:rPr>
          <w:rFonts w:ascii="Times New Roman"/>
        </w:rPr>
        <w:t>学分。</w:t>
      </w:r>
    </w:p>
    <w:p w14:paraId="725F5EF9" w14:textId="77777777" w:rsidR="00687D76" w:rsidRPr="00BE5AD6" w:rsidRDefault="000F15B8">
      <w:pPr>
        <w:pStyle w:val="aa"/>
        <w:spacing w:before="0" w:beforeAutospacing="0" w:after="0" w:afterAutospacing="0"/>
        <w:ind w:firstLineChars="150" w:firstLine="360"/>
        <w:rPr>
          <w:rFonts w:ascii="Times New Roman" w:hAnsi="Times New Roman"/>
        </w:rPr>
      </w:pPr>
      <w:r w:rsidRPr="00BE5AD6">
        <w:rPr>
          <w:rFonts w:ascii="Times New Roman"/>
        </w:rPr>
        <w:t>（三）社会实践</w:t>
      </w:r>
      <w:r w:rsidRPr="00BE5AD6">
        <w:rPr>
          <w:rFonts w:ascii="Times New Roman" w:hint="eastAsia"/>
        </w:rPr>
        <w:t>（含公益劳动）</w:t>
      </w:r>
      <w:r w:rsidRPr="00BE5AD6">
        <w:rPr>
          <w:rFonts w:ascii="Times New Roman" w:hAnsi="Times New Roman"/>
        </w:rPr>
        <w:t>2</w:t>
      </w:r>
      <w:r w:rsidRPr="00BE5AD6">
        <w:rPr>
          <w:rFonts w:ascii="Times New Roman"/>
        </w:rPr>
        <w:t>周，安排在假期，计</w:t>
      </w:r>
      <w:r w:rsidRPr="00BE5AD6">
        <w:rPr>
          <w:rFonts w:ascii="Times New Roman" w:hAnsi="Times New Roman"/>
        </w:rPr>
        <w:t>2</w:t>
      </w:r>
      <w:r w:rsidRPr="00BE5AD6">
        <w:rPr>
          <w:rFonts w:ascii="Times New Roman"/>
        </w:rPr>
        <w:t>学分。</w:t>
      </w:r>
    </w:p>
    <w:p w14:paraId="4FCB67E6" w14:textId="396600DD" w:rsidR="00687D76" w:rsidRPr="00BE5AD6" w:rsidRDefault="000F15B8">
      <w:pPr>
        <w:pStyle w:val="aa"/>
        <w:spacing w:before="0" w:beforeAutospacing="0" w:after="0" w:afterAutospacing="0"/>
        <w:ind w:firstLineChars="150" w:firstLine="360"/>
        <w:rPr>
          <w:rFonts w:ascii="Times New Roman" w:hAnsi="Times New Roman"/>
        </w:rPr>
      </w:pPr>
      <w:r w:rsidRPr="00BE5AD6">
        <w:rPr>
          <w:rFonts w:ascii="Times New Roman"/>
        </w:rPr>
        <w:lastRenderedPageBreak/>
        <w:t>（四）毕业实习</w:t>
      </w:r>
      <w:r w:rsidRPr="00BE5AD6">
        <w:rPr>
          <w:rFonts w:ascii="Times New Roman" w:hAnsi="Times New Roman"/>
        </w:rPr>
        <w:t>18</w:t>
      </w:r>
      <w:r w:rsidRPr="00BE5AD6">
        <w:rPr>
          <w:rFonts w:ascii="Times New Roman"/>
        </w:rPr>
        <w:t>周，计</w:t>
      </w:r>
      <w:r w:rsidRPr="00BE5AD6">
        <w:rPr>
          <w:rFonts w:ascii="Times New Roman" w:hAnsi="Times New Roman" w:hint="eastAsia"/>
        </w:rPr>
        <w:t>8</w:t>
      </w:r>
      <w:r w:rsidRPr="00BE5AD6">
        <w:rPr>
          <w:rFonts w:ascii="Times New Roman"/>
        </w:rPr>
        <w:t>学分。</w:t>
      </w:r>
    </w:p>
    <w:p w14:paraId="495DBCB1" w14:textId="77777777" w:rsidR="00687D76" w:rsidRPr="00BE5AD6" w:rsidRDefault="000F15B8">
      <w:pPr>
        <w:pStyle w:val="aa"/>
        <w:spacing w:before="0" w:beforeAutospacing="0" w:after="0" w:afterAutospacing="0"/>
        <w:ind w:firstLineChars="150" w:firstLine="360"/>
        <w:jc w:val="both"/>
        <w:rPr>
          <w:rFonts w:ascii="Times New Roman" w:hAnsi="Times New Roman"/>
        </w:rPr>
      </w:pPr>
      <w:r w:rsidRPr="00BE5AD6">
        <w:rPr>
          <w:rFonts w:ascii="Times New Roman" w:hAnsi="Times New Roman"/>
        </w:rPr>
        <w:t>（五）创新创业素质拓展，</w:t>
      </w:r>
      <w:r w:rsidRPr="00BE5AD6">
        <w:rPr>
          <w:rFonts w:ascii="Times New Roman" w:hAnsi="Times New Roman"/>
        </w:rPr>
        <w:t>3</w:t>
      </w:r>
      <w:r w:rsidRPr="00BE5AD6">
        <w:rPr>
          <w:rFonts w:ascii="Times New Roman" w:hAnsi="Times New Roman"/>
        </w:rPr>
        <w:t>学分</w:t>
      </w:r>
      <w:r w:rsidRPr="00BE5AD6">
        <w:rPr>
          <w:rFonts w:ascii="Times New Roman" w:hAnsi="Times New Roman" w:hint="eastAsia"/>
        </w:rPr>
        <w:t>。</w:t>
      </w:r>
    </w:p>
    <w:p w14:paraId="2C1CBFD9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</w:pPr>
      <w:r w:rsidRPr="00BE5AD6">
        <w:t>1.</w:t>
      </w:r>
      <w:r w:rsidRPr="00BE5AD6">
        <w:rPr>
          <w:rFonts w:hint="eastAsia"/>
        </w:rPr>
        <w:t>主持并完成“大学生创新创业训练计划项目”或“未来学术之星”等科研项目的，每项3学分；参与以上项目的，每项1.5学分；</w:t>
      </w:r>
    </w:p>
    <w:p w14:paraId="65F8B0BC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</w:pPr>
      <w:r w:rsidRPr="00BE5AD6">
        <w:t>2.</w:t>
      </w:r>
      <w:r w:rsidRPr="00BE5AD6">
        <w:rPr>
          <w:rFonts w:hint="eastAsia"/>
        </w:rPr>
        <w:t>主持“互联网+”大学生创新创业大赛项目，报名成功并进入校级比赛的，每项3学分；参与该项目的，每项1.5学分；</w:t>
      </w:r>
    </w:p>
    <w:p w14:paraId="10A11263" w14:textId="193BDF40" w:rsidR="00687D76" w:rsidRPr="00BE5AD6" w:rsidRDefault="000F15B8">
      <w:pPr>
        <w:pStyle w:val="aa"/>
        <w:spacing w:before="0" w:beforeAutospacing="0" w:after="0" w:afterAutospacing="0"/>
        <w:ind w:firstLineChars="200" w:firstLine="480"/>
      </w:pPr>
      <w:r w:rsidRPr="00BE5AD6">
        <w:t>3.</w:t>
      </w:r>
      <w:r w:rsidRPr="00BE5AD6">
        <w:rPr>
          <w:rFonts w:hint="eastAsia"/>
        </w:rPr>
        <w:t>符合《广西医科大学本科生课外素质教育奖励学分实施管理办法（2017年9月修订）》（桂医大教〔2017〕69号）文件</w:t>
      </w:r>
      <w:r w:rsidRPr="00BE5AD6">
        <w:t>中</w:t>
      </w:r>
      <w:r w:rsidRPr="00BE5AD6">
        <w:rPr>
          <w:rFonts w:hint="eastAsia"/>
        </w:rPr>
        <w:t>学分奖励条件，获得的奖励学分可作为创新创业素质拓展学分（文件中第三类别：创新创业训练奖励学分除外）。</w:t>
      </w:r>
    </w:p>
    <w:p w14:paraId="28F0603C" w14:textId="03102419" w:rsidR="00C77F2C" w:rsidRPr="00BE5AD6" w:rsidRDefault="00C77F2C">
      <w:pPr>
        <w:pStyle w:val="aa"/>
        <w:spacing w:before="0" w:beforeAutospacing="0" w:after="0" w:afterAutospacing="0"/>
        <w:ind w:firstLineChars="200" w:firstLine="480"/>
      </w:pPr>
      <w:r w:rsidRPr="00BE5AD6">
        <w:rPr>
          <w:rFonts w:hint="eastAsia"/>
        </w:rPr>
        <w:t>（六）毕业论文（设计）。</w:t>
      </w:r>
    </w:p>
    <w:p w14:paraId="0E4B1DA2" w14:textId="77777777" w:rsidR="00687D76" w:rsidRPr="00BE5AD6" w:rsidRDefault="000F15B8">
      <w:pPr>
        <w:pStyle w:val="aa"/>
        <w:spacing w:before="0" w:beforeAutospacing="0" w:after="0" w:afterAutospacing="0"/>
        <w:rPr>
          <w:rStyle w:val="ad"/>
          <w:rFonts w:ascii="Times New Roman" w:hAnsi="Times New Roman"/>
        </w:rPr>
      </w:pPr>
      <w:r w:rsidRPr="00BE5AD6">
        <w:rPr>
          <w:rStyle w:val="ad"/>
          <w:rFonts w:ascii="Times New Roman" w:hAnsi="Times New Roman" w:hint="eastAsia"/>
        </w:rPr>
        <w:t>五</w:t>
      </w:r>
      <w:r w:rsidRPr="00BE5AD6">
        <w:rPr>
          <w:rStyle w:val="ad"/>
          <w:rFonts w:ascii="Times New Roman" w:hAnsi="Times New Roman"/>
        </w:rPr>
        <w:t>、课程设置</w:t>
      </w:r>
      <w:r w:rsidRPr="00BE5AD6">
        <w:rPr>
          <w:rStyle w:val="ad"/>
          <w:rFonts w:ascii="Times New Roman" w:hAnsi="Times New Roman"/>
        </w:rPr>
        <w:t xml:space="preserve"> </w:t>
      </w:r>
    </w:p>
    <w:p w14:paraId="72BC9622" w14:textId="77777777" w:rsidR="00687D76" w:rsidRPr="00BE5AD6" w:rsidRDefault="000F15B8">
      <w:pPr>
        <w:ind w:firstLineChars="150" w:firstLine="360"/>
        <w:jc w:val="left"/>
        <w:rPr>
          <w:rStyle w:val="ad"/>
          <w:b w:val="0"/>
          <w:sz w:val="24"/>
        </w:rPr>
      </w:pPr>
      <w:r w:rsidRPr="00BE5AD6">
        <w:rPr>
          <w:rFonts w:ascii="宋体" w:hAnsi="宋体" w:hint="eastAsia"/>
          <w:kern w:val="0"/>
          <w:sz w:val="24"/>
        </w:rPr>
        <w:t>（一）必修课程</w:t>
      </w:r>
      <w:r w:rsidRPr="00BE5AD6">
        <w:rPr>
          <w:rStyle w:val="ad"/>
          <w:rFonts w:hint="eastAsia"/>
          <w:b w:val="0"/>
          <w:sz w:val="24"/>
        </w:rPr>
        <w:t>（共</w:t>
      </w:r>
      <w:r w:rsidRPr="00BE5AD6">
        <w:rPr>
          <w:rStyle w:val="ad"/>
          <w:rFonts w:hint="eastAsia"/>
          <w:b w:val="0"/>
          <w:sz w:val="24"/>
        </w:rPr>
        <w:t>40</w:t>
      </w:r>
      <w:r w:rsidRPr="00BE5AD6">
        <w:rPr>
          <w:rStyle w:val="ad"/>
          <w:rFonts w:hint="eastAsia"/>
          <w:b w:val="0"/>
          <w:sz w:val="24"/>
        </w:rPr>
        <w:t>门、</w:t>
      </w:r>
      <w:r w:rsidRPr="00BE5AD6">
        <w:rPr>
          <w:rStyle w:val="ad"/>
          <w:rFonts w:hint="eastAsia"/>
          <w:b w:val="0"/>
          <w:sz w:val="24"/>
        </w:rPr>
        <w:t>2448</w:t>
      </w:r>
      <w:r w:rsidRPr="00BE5AD6">
        <w:rPr>
          <w:rStyle w:val="ad"/>
          <w:rFonts w:hint="eastAsia"/>
          <w:b w:val="0"/>
          <w:sz w:val="24"/>
        </w:rPr>
        <w:t>学时、</w:t>
      </w:r>
      <w:r w:rsidRPr="00BE5AD6">
        <w:rPr>
          <w:rStyle w:val="ad"/>
          <w:rFonts w:hint="eastAsia"/>
          <w:b w:val="0"/>
          <w:sz w:val="24"/>
        </w:rPr>
        <w:t>12</w:t>
      </w:r>
      <w:r w:rsidRPr="00BE5AD6">
        <w:rPr>
          <w:rStyle w:val="ad"/>
          <w:b w:val="0"/>
          <w:sz w:val="24"/>
        </w:rPr>
        <w:t>3.5</w:t>
      </w:r>
      <w:r w:rsidRPr="00BE5AD6">
        <w:rPr>
          <w:rStyle w:val="ad"/>
          <w:rFonts w:hint="eastAsia"/>
          <w:b w:val="0"/>
          <w:sz w:val="24"/>
        </w:rPr>
        <w:t>学分）</w:t>
      </w:r>
    </w:p>
    <w:p w14:paraId="47D87EBA" w14:textId="77777777" w:rsidR="00687D76" w:rsidRPr="00BE5AD6" w:rsidRDefault="000F15B8">
      <w:pPr>
        <w:ind w:firstLineChars="150" w:firstLine="360"/>
        <w:jc w:val="left"/>
        <w:rPr>
          <w:rStyle w:val="ad"/>
          <w:b w:val="0"/>
          <w:sz w:val="24"/>
        </w:rPr>
      </w:pPr>
      <w:r w:rsidRPr="00BE5AD6">
        <w:rPr>
          <w:rStyle w:val="ad"/>
          <w:rFonts w:hint="eastAsia"/>
          <w:b w:val="0"/>
          <w:sz w:val="24"/>
        </w:rPr>
        <w:t>（二）限选课程（</w:t>
      </w:r>
      <w:r w:rsidRPr="00BE5AD6">
        <w:rPr>
          <w:rStyle w:val="ad"/>
          <w:rFonts w:hint="eastAsia"/>
          <w:b w:val="0"/>
          <w:sz w:val="24"/>
        </w:rPr>
        <w:t>17</w:t>
      </w:r>
      <w:r w:rsidRPr="00BE5AD6">
        <w:rPr>
          <w:rStyle w:val="ad"/>
          <w:rFonts w:hint="eastAsia"/>
          <w:b w:val="0"/>
          <w:sz w:val="24"/>
        </w:rPr>
        <w:t>门选</w:t>
      </w:r>
      <w:r w:rsidRPr="00BE5AD6">
        <w:rPr>
          <w:rStyle w:val="ad"/>
          <w:rFonts w:hint="eastAsia"/>
          <w:b w:val="0"/>
          <w:sz w:val="24"/>
        </w:rPr>
        <w:t>9</w:t>
      </w:r>
      <w:r w:rsidRPr="00BE5AD6">
        <w:rPr>
          <w:rStyle w:val="ad"/>
          <w:rFonts w:hint="eastAsia"/>
          <w:b w:val="0"/>
          <w:sz w:val="24"/>
        </w:rPr>
        <w:t>门，最低选修</w:t>
      </w:r>
      <w:r w:rsidRPr="00BE5AD6">
        <w:rPr>
          <w:rStyle w:val="ad"/>
          <w:rFonts w:hint="eastAsia"/>
          <w:b w:val="0"/>
          <w:sz w:val="24"/>
        </w:rPr>
        <w:t>13.5</w:t>
      </w:r>
      <w:r w:rsidRPr="00BE5AD6">
        <w:rPr>
          <w:rStyle w:val="ad"/>
          <w:rFonts w:hint="eastAsia"/>
          <w:b w:val="0"/>
          <w:sz w:val="24"/>
        </w:rPr>
        <w:t>学分）</w:t>
      </w:r>
    </w:p>
    <w:p w14:paraId="57828075" w14:textId="77777777" w:rsidR="00687D76" w:rsidRPr="00BE5AD6" w:rsidRDefault="000F15B8">
      <w:pPr>
        <w:ind w:firstLineChars="150" w:firstLine="360"/>
        <w:jc w:val="left"/>
        <w:rPr>
          <w:rStyle w:val="ad"/>
          <w:b w:val="0"/>
          <w:sz w:val="24"/>
        </w:rPr>
      </w:pPr>
      <w:r w:rsidRPr="00BE5AD6">
        <w:rPr>
          <w:rStyle w:val="ad"/>
          <w:rFonts w:hint="eastAsia"/>
          <w:b w:val="0"/>
          <w:sz w:val="24"/>
        </w:rPr>
        <w:t>（三）公共任选课（</w:t>
      </w:r>
      <w:r w:rsidRPr="00BE5AD6">
        <w:rPr>
          <w:rStyle w:val="ad"/>
          <w:rFonts w:hint="eastAsia"/>
          <w:b w:val="0"/>
          <w:sz w:val="24"/>
        </w:rPr>
        <w:t>15</w:t>
      </w:r>
      <w:r w:rsidRPr="00BE5AD6">
        <w:rPr>
          <w:rStyle w:val="ad"/>
          <w:rFonts w:hint="eastAsia"/>
          <w:b w:val="0"/>
          <w:sz w:val="24"/>
        </w:rPr>
        <w:t>学分）</w:t>
      </w:r>
    </w:p>
    <w:p w14:paraId="4486EF01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  <w:jc w:val="both"/>
        <w:rPr>
          <w:rStyle w:val="ad"/>
          <w:rFonts w:ascii="Times New Roman" w:hAnsi="Times New Roman"/>
          <w:b w:val="0"/>
        </w:rPr>
      </w:pPr>
      <w:r w:rsidRPr="00BE5AD6">
        <w:rPr>
          <w:rStyle w:val="ad"/>
          <w:rFonts w:ascii="Times New Roman" w:hAnsi="Times New Roman" w:hint="eastAsia"/>
          <w:b w:val="0"/>
        </w:rPr>
        <w:t>参加《普通话》任选课学习并通过考试或自行参加普通话水平测试，分数达二级乙等（</w:t>
      </w:r>
      <w:r w:rsidRPr="00BE5AD6">
        <w:rPr>
          <w:rStyle w:val="ad"/>
          <w:rFonts w:ascii="Times New Roman" w:hAnsi="Times New Roman" w:hint="eastAsia"/>
          <w:b w:val="0"/>
        </w:rPr>
        <w:t>80</w:t>
      </w:r>
      <w:r w:rsidRPr="00BE5AD6">
        <w:rPr>
          <w:rStyle w:val="ad"/>
          <w:rFonts w:ascii="Times New Roman" w:hAnsi="Times New Roman" w:hint="eastAsia"/>
          <w:b w:val="0"/>
        </w:rPr>
        <w:t>分）及以上，可计</w:t>
      </w:r>
      <w:r w:rsidRPr="00BE5AD6">
        <w:rPr>
          <w:rStyle w:val="ad"/>
          <w:rFonts w:ascii="Times New Roman" w:hAnsi="Times New Roman" w:hint="eastAsia"/>
          <w:b w:val="0"/>
        </w:rPr>
        <w:t>1</w:t>
      </w:r>
      <w:r w:rsidRPr="00BE5AD6">
        <w:rPr>
          <w:rStyle w:val="ad"/>
          <w:rFonts w:ascii="Times New Roman" w:hAnsi="Times New Roman" w:hint="eastAsia"/>
          <w:b w:val="0"/>
        </w:rPr>
        <w:t>学分。另外，根据《广西医科大学本科生课外素质教育奖励学分管理办法》，奖励学分可作为任选课学分记载，但不得超过任选课学分的</w:t>
      </w:r>
      <w:r w:rsidRPr="00BE5AD6">
        <w:rPr>
          <w:rStyle w:val="ad"/>
          <w:rFonts w:ascii="Times New Roman" w:hAnsi="Times New Roman" w:hint="eastAsia"/>
          <w:b w:val="0"/>
        </w:rPr>
        <w:t>50%</w:t>
      </w:r>
      <w:r w:rsidRPr="00BE5AD6">
        <w:rPr>
          <w:rStyle w:val="ad"/>
          <w:rFonts w:ascii="Times New Roman" w:hAnsi="Times New Roman" w:hint="eastAsia"/>
          <w:b w:val="0"/>
        </w:rPr>
        <w:t>。</w:t>
      </w:r>
    </w:p>
    <w:p w14:paraId="078BE5CA" w14:textId="77777777" w:rsidR="00687D76" w:rsidRPr="00BE5AD6" w:rsidRDefault="000F15B8">
      <w:pPr>
        <w:ind w:firstLineChars="150" w:firstLine="360"/>
        <w:jc w:val="left"/>
        <w:rPr>
          <w:sz w:val="24"/>
        </w:rPr>
      </w:pPr>
      <w:r w:rsidRPr="00BE5AD6">
        <w:rPr>
          <w:rFonts w:hint="eastAsia"/>
          <w:sz w:val="24"/>
        </w:rPr>
        <w:t>（四）创业基础课程：共</w:t>
      </w:r>
      <w:r w:rsidRPr="00BE5AD6">
        <w:rPr>
          <w:rFonts w:hint="eastAsia"/>
          <w:sz w:val="24"/>
        </w:rPr>
        <w:t>32</w:t>
      </w:r>
      <w:r w:rsidRPr="00BE5AD6">
        <w:rPr>
          <w:rFonts w:hint="eastAsia"/>
          <w:sz w:val="24"/>
        </w:rPr>
        <w:t>学时，</w:t>
      </w:r>
      <w:r w:rsidRPr="00BE5AD6">
        <w:rPr>
          <w:rFonts w:hint="eastAsia"/>
          <w:sz w:val="24"/>
        </w:rPr>
        <w:t>1.5</w:t>
      </w:r>
      <w:r w:rsidRPr="00BE5AD6">
        <w:rPr>
          <w:rFonts w:hint="eastAsia"/>
          <w:sz w:val="24"/>
        </w:rPr>
        <w:t>学分（属于必修课程）。</w:t>
      </w:r>
    </w:p>
    <w:p w14:paraId="1CFB237E" w14:textId="77777777" w:rsidR="00687D76" w:rsidRPr="00BE5AD6" w:rsidRDefault="000F15B8">
      <w:pPr>
        <w:ind w:firstLineChars="150" w:firstLine="360"/>
        <w:jc w:val="left"/>
        <w:rPr>
          <w:rStyle w:val="ad"/>
          <w:b w:val="0"/>
          <w:sz w:val="24"/>
        </w:rPr>
      </w:pPr>
      <w:r w:rsidRPr="00BE5AD6">
        <w:rPr>
          <w:rStyle w:val="ad"/>
          <w:rFonts w:hint="eastAsia"/>
          <w:b w:val="0"/>
          <w:sz w:val="24"/>
        </w:rPr>
        <w:t>（五）专业综合技能培训：共</w:t>
      </w:r>
      <w:r w:rsidRPr="00BE5AD6">
        <w:rPr>
          <w:rStyle w:val="ad"/>
          <w:rFonts w:hint="eastAsia"/>
          <w:b w:val="0"/>
          <w:sz w:val="24"/>
        </w:rPr>
        <w:t>80</w:t>
      </w:r>
      <w:r w:rsidRPr="00BE5AD6">
        <w:rPr>
          <w:rStyle w:val="ad"/>
          <w:rFonts w:hint="eastAsia"/>
          <w:b w:val="0"/>
          <w:sz w:val="24"/>
        </w:rPr>
        <w:t>学时，</w:t>
      </w:r>
      <w:r w:rsidRPr="00BE5AD6">
        <w:rPr>
          <w:rStyle w:val="ad"/>
          <w:rFonts w:hint="eastAsia"/>
          <w:b w:val="0"/>
          <w:sz w:val="24"/>
        </w:rPr>
        <w:t>2.</w:t>
      </w:r>
      <w:r w:rsidRPr="00BE5AD6">
        <w:rPr>
          <w:rStyle w:val="ad"/>
          <w:b w:val="0"/>
          <w:sz w:val="24"/>
        </w:rPr>
        <w:t>5</w:t>
      </w:r>
      <w:r w:rsidRPr="00BE5AD6">
        <w:rPr>
          <w:rStyle w:val="ad"/>
          <w:rFonts w:hint="eastAsia"/>
          <w:b w:val="0"/>
          <w:sz w:val="24"/>
        </w:rPr>
        <w:t>学分。</w:t>
      </w:r>
    </w:p>
    <w:p w14:paraId="698D5996" w14:textId="4E1211F6" w:rsidR="00687D76" w:rsidRPr="00BE5AD6" w:rsidRDefault="000F15B8">
      <w:pPr>
        <w:ind w:firstLineChars="150" w:firstLine="360"/>
        <w:jc w:val="left"/>
        <w:rPr>
          <w:rStyle w:val="ad"/>
          <w:b w:val="0"/>
          <w:sz w:val="24"/>
        </w:rPr>
      </w:pPr>
      <w:r w:rsidRPr="00BE5AD6">
        <w:rPr>
          <w:rStyle w:val="ad"/>
          <w:rFonts w:hint="eastAsia"/>
          <w:b w:val="0"/>
          <w:sz w:val="24"/>
        </w:rPr>
        <w:t>（六）毕业实习：共</w:t>
      </w:r>
      <w:r w:rsidRPr="00BE5AD6">
        <w:rPr>
          <w:rStyle w:val="ad"/>
          <w:rFonts w:hint="eastAsia"/>
          <w:b w:val="0"/>
          <w:sz w:val="24"/>
        </w:rPr>
        <w:t>18</w:t>
      </w:r>
      <w:r w:rsidRPr="00BE5AD6">
        <w:rPr>
          <w:rStyle w:val="ad"/>
          <w:rFonts w:hint="eastAsia"/>
          <w:b w:val="0"/>
          <w:sz w:val="24"/>
        </w:rPr>
        <w:t>周（含</w:t>
      </w:r>
      <w:r w:rsidRPr="00BE5AD6">
        <w:rPr>
          <w:rStyle w:val="ad"/>
          <w:rFonts w:hint="eastAsia"/>
          <w:b w:val="0"/>
          <w:sz w:val="24"/>
        </w:rPr>
        <w:t>2</w:t>
      </w:r>
      <w:r w:rsidRPr="00BE5AD6">
        <w:rPr>
          <w:rStyle w:val="ad"/>
          <w:rFonts w:hint="eastAsia"/>
          <w:b w:val="0"/>
          <w:sz w:val="24"/>
        </w:rPr>
        <w:t>周机动假），</w:t>
      </w:r>
      <w:r w:rsidRPr="00BE5AD6">
        <w:rPr>
          <w:rStyle w:val="ad"/>
          <w:rFonts w:hint="eastAsia"/>
          <w:b w:val="0"/>
          <w:sz w:val="24"/>
        </w:rPr>
        <w:t>8</w:t>
      </w:r>
      <w:r w:rsidRPr="00BE5AD6">
        <w:rPr>
          <w:rStyle w:val="ad"/>
          <w:rFonts w:hint="eastAsia"/>
          <w:b w:val="0"/>
          <w:sz w:val="24"/>
        </w:rPr>
        <w:t>学分。</w:t>
      </w:r>
    </w:p>
    <w:p w14:paraId="6EB2ADE6" w14:textId="77777777" w:rsidR="00687D76" w:rsidRPr="00BE5AD6" w:rsidRDefault="000F15B8">
      <w:pPr>
        <w:ind w:firstLineChars="150" w:firstLine="360"/>
        <w:jc w:val="left"/>
        <w:rPr>
          <w:sz w:val="24"/>
        </w:rPr>
      </w:pPr>
      <w:r w:rsidRPr="00BE5AD6">
        <w:rPr>
          <w:rStyle w:val="ad"/>
          <w:rFonts w:hint="eastAsia"/>
          <w:b w:val="0"/>
          <w:sz w:val="24"/>
        </w:rPr>
        <w:t>（七）</w:t>
      </w:r>
      <w:r w:rsidRPr="00BE5AD6">
        <w:rPr>
          <w:rFonts w:hint="eastAsia"/>
          <w:sz w:val="24"/>
        </w:rPr>
        <w:t>社会实践</w:t>
      </w:r>
    </w:p>
    <w:p w14:paraId="57C64BA9" w14:textId="77777777" w:rsidR="00687D76" w:rsidRPr="00BE5AD6" w:rsidRDefault="000F15B8">
      <w:pPr>
        <w:ind w:firstLineChars="200" w:firstLine="480"/>
        <w:jc w:val="left"/>
        <w:rPr>
          <w:bCs/>
          <w:sz w:val="24"/>
        </w:rPr>
      </w:pPr>
      <w:r w:rsidRPr="00BE5AD6">
        <w:rPr>
          <w:rFonts w:hAnsi="宋体" w:hint="eastAsia"/>
          <w:bCs/>
          <w:sz w:val="24"/>
        </w:rPr>
        <w:t xml:space="preserve">1. </w:t>
      </w:r>
      <w:r w:rsidRPr="00BE5AD6">
        <w:rPr>
          <w:rFonts w:hAnsi="宋体"/>
          <w:bCs/>
          <w:sz w:val="24"/>
        </w:rPr>
        <w:t>假期社会实践：寒暑假社会实践，</w:t>
      </w:r>
      <w:r w:rsidRPr="00BE5AD6">
        <w:rPr>
          <w:bCs/>
          <w:sz w:val="24"/>
        </w:rPr>
        <w:t>36</w:t>
      </w:r>
      <w:r w:rsidRPr="00BE5AD6">
        <w:rPr>
          <w:rFonts w:hAnsi="宋体"/>
          <w:bCs/>
          <w:sz w:val="24"/>
        </w:rPr>
        <w:t>学时（</w:t>
      </w:r>
      <w:r w:rsidRPr="00BE5AD6">
        <w:rPr>
          <w:bCs/>
          <w:sz w:val="24"/>
        </w:rPr>
        <w:t>1</w:t>
      </w:r>
      <w:r w:rsidRPr="00BE5AD6">
        <w:rPr>
          <w:rFonts w:hAnsi="宋体"/>
          <w:bCs/>
          <w:sz w:val="24"/>
        </w:rPr>
        <w:t>周）计</w:t>
      </w:r>
      <w:r w:rsidRPr="00BE5AD6">
        <w:rPr>
          <w:bCs/>
          <w:sz w:val="24"/>
        </w:rPr>
        <w:t>1</w:t>
      </w:r>
      <w:r w:rsidRPr="00BE5AD6">
        <w:rPr>
          <w:rFonts w:hAnsi="宋体"/>
          <w:bCs/>
          <w:sz w:val="24"/>
        </w:rPr>
        <w:t>学分。</w:t>
      </w:r>
    </w:p>
    <w:p w14:paraId="6D517D04" w14:textId="77777777" w:rsidR="00687D76" w:rsidRPr="00BE5AD6" w:rsidRDefault="000F15B8">
      <w:pPr>
        <w:ind w:firstLineChars="200" w:firstLine="480"/>
        <w:jc w:val="left"/>
        <w:rPr>
          <w:rFonts w:hAnsi="宋体"/>
          <w:bCs/>
          <w:sz w:val="24"/>
        </w:rPr>
      </w:pPr>
      <w:r w:rsidRPr="00BE5AD6">
        <w:rPr>
          <w:rFonts w:hAnsi="宋体" w:hint="eastAsia"/>
          <w:bCs/>
          <w:sz w:val="24"/>
        </w:rPr>
        <w:t xml:space="preserve">2. </w:t>
      </w:r>
      <w:r w:rsidRPr="00BE5AD6">
        <w:rPr>
          <w:rFonts w:hAnsi="宋体"/>
          <w:bCs/>
          <w:sz w:val="24"/>
        </w:rPr>
        <w:t>志愿服务：校内外志愿服务活动，</w:t>
      </w:r>
      <w:r w:rsidRPr="00BE5AD6">
        <w:rPr>
          <w:rFonts w:hAnsi="宋体"/>
          <w:bCs/>
          <w:sz w:val="24"/>
        </w:rPr>
        <w:t>36</w:t>
      </w:r>
      <w:r w:rsidRPr="00BE5AD6">
        <w:rPr>
          <w:rFonts w:hAnsi="宋体"/>
          <w:bCs/>
          <w:sz w:val="24"/>
        </w:rPr>
        <w:t>学时（</w:t>
      </w:r>
      <w:r w:rsidRPr="00BE5AD6">
        <w:rPr>
          <w:rFonts w:hAnsi="宋体"/>
          <w:bCs/>
          <w:sz w:val="24"/>
        </w:rPr>
        <w:t>1</w:t>
      </w:r>
      <w:r w:rsidRPr="00BE5AD6">
        <w:rPr>
          <w:rFonts w:hAnsi="宋体"/>
          <w:bCs/>
          <w:sz w:val="24"/>
        </w:rPr>
        <w:t>周）计</w:t>
      </w:r>
      <w:r w:rsidRPr="00BE5AD6">
        <w:rPr>
          <w:rFonts w:hAnsi="宋体"/>
          <w:bCs/>
          <w:sz w:val="24"/>
        </w:rPr>
        <w:t>1</w:t>
      </w:r>
      <w:r w:rsidRPr="00BE5AD6">
        <w:rPr>
          <w:rFonts w:hAnsi="宋体"/>
          <w:bCs/>
          <w:sz w:val="24"/>
        </w:rPr>
        <w:t>学分。</w:t>
      </w:r>
    </w:p>
    <w:p w14:paraId="6A35EE7F" w14:textId="77777777" w:rsidR="00687D76" w:rsidRPr="00BE5AD6" w:rsidRDefault="000F15B8">
      <w:pPr>
        <w:ind w:firstLineChars="200" w:firstLine="480"/>
        <w:jc w:val="left"/>
        <w:rPr>
          <w:sz w:val="24"/>
        </w:rPr>
      </w:pPr>
      <w:r w:rsidRPr="00BE5AD6">
        <w:rPr>
          <w:rFonts w:hAnsi="宋体" w:hint="eastAsia"/>
          <w:bCs/>
          <w:sz w:val="24"/>
        </w:rPr>
        <w:t>3</w:t>
      </w:r>
      <w:r w:rsidRPr="00BE5AD6">
        <w:rPr>
          <w:rFonts w:hAnsi="宋体"/>
          <w:bCs/>
          <w:sz w:val="24"/>
        </w:rPr>
        <w:t>.</w:t>
      </w:r>
      <w:r w:rsidRPr="00BE5AD6">
        <w:rPr>
          <w:rFonts w:hint="eastAsia"/>
          <w:bCs/>
          <w:sz w:val="24"/>
        </w:rPr>
        <w:t xml:space="preserve"> </w:t>
      </w:r>
      <w:r w:rsidRPr="00BE5AD6">
        <w:rPr>
          <w:rFonts w:hint="eastAsia"/>
          <w:sz w:val="24"/>
        </w:rPr>
        <w:t>公益劳动：</w:t>
      </w:r>
      <w:r w:rsidRPr="00BE5AD6">
        <w:rPr>
          <w:sz w:val="24"/>
        </w:rPr>
        <w:t>校内外公益劳动</w:t>
      </w:r>
      <w:r w:rsidRPr="00BE5AD6">
        <w:rPr>
          <w:rFonts w:hint="eastAsia"/>
          <w:sz w:val="24"/>
        </w:rPr>
        <w:t>，</w:t>
      </w:r>
      <w:r w:rsidRPr="00BE5AD6">
        <w:rPr>
          <w:sz w:val="24"/>
        </w:rPr>
        <w:t>每学期</w:t>
      </w:r>
      <w:r w:rsidRPr="00BE5AD6">
        <w:rPr>
          <w:rFonts w:hint="eastAsia"/>
          <w:sz w:val="24"/>
        </w:rPr>
        <w:t>1</w:t>
      </w:r>
      <w:r w:rsidRPr="00BE5AD6">
        <w:rPr>
          <w:rFonts w:hint="eastAsia"/>
          <w:sz w:val="24"/>
        </w:rPr>
        <w:t>学时。</w:t>
      </w:r>
    </w:p>
    <w:p w14:paraId="320B7BA5" w14:textId="77777777" w:rsidR="00687D76" w:rsidRPr="00BE5AD6" w:rsidRDefault="000F15B8">
      <w:pPr>
        <w:ind w:firstLineChars="200" w:firstLine="480"/>
        <w:jc w:val="left"/>
        <w:rPr>
          <w:rFonts w:hAnsi="宋体"/>
          <w:bCs/>
          <w:sz w:val="24"/>
        </w:rPr>
      </w:pPr>
      <w:r w:rsidRPr="00BE5AD6">
        <w:rPr>
          <w:rFonts w:hAnsi="宋体"/>
          <w:bCs/>
          <w:sz w:val="24"/>
        </w:rPr>
        <w:t>单项或者累计学分满</w:t>
      </w:r>
      <w:r w:rsidRPr="00BE5AD6">
        <w:rPr>
          <w:bCs/>
          <w:sz w:val="24"/>
        </w:rPr>
        <w:t>2</w:t>
      </w:r>
      <w:r w:rsidRPr="00BE5AD6">
        <w:rPr>
          <w:rFonts w:hAnsi="宋体"/>
          <w:bCs/>
          <w:sz w:val="24"/>
        </w:rPr>
        <w:t>学分者，计</w:t>
      </w:r>
      <w:r w:rsidRPr="00BE5AD6">
        <w:rPr>
          <w:bCs/>
          <w:sz w:val="24"/>
        </w:rPr>
        <w:t>2</w:t>
      </w:r>
      <w:r w:rsidRPr="00BE5AD6">
        <w:rPr>
          <w:rFonts w:hAnsi="宋体"/>
          <w:bCs/>
          <w:sz w:val="24"/>
        </w:rPr>
        <w:t>学分。</w:t>
      </w:r>
    </w:p>
    <w:p w14:paraId="7D9325EE" w14:textId="77777777" w:rsidR="00687D76" w:rsidRPr="00BE5AD6" w:rsidRDefault="000F15B8">
      <w:pPr>
        <w:rPr>
          <w:rStyle w:val="ad"/>
          <w:sz w:val="24"/>
        </w:rPr>
      </w:pPr>
      <w:r w:rsidRPr="00BE5AD6">
        <w:rPr>
          <w:rStyle w:val="ad"/>
          <w:rFonts w:hint="eastAsia"/>
          <w:sz w:val="24"/>
        </w:rPr>
        <w:t>六</w:t>
      </w:r>
      <w:r w:rsidRPr="00BE5AD6">
        <w:rPr>
          <w:rStyle w:val="ad"/>
          <w:sz w:val="24"/>
        </w:rPr>
        <w:t>、</w:t>
      </w:r>
      <w:r w:rsidRPr="00BE5AD6">
        <w:rPr>
          <w:rStyle w:val="ad"/>
          <w:rFonts w:hint="eastAsia"/>
          <w:sz w:val="24"/>
        </w:rPr>
        <w:t>学制及修业年限</w:t>
      </w:r>
    </w:p>
    <w:p w14:paraId="1123161F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  <w:rPr>
          <w:rStyle w:val="ad"/>
          <w:rFonts w:ascii="Times New Roman" w:hAnsi="Times New Roman"/>
          <w:b w:val="0"/>
        </w:rPr>
      </w:pPr>
      <w:r w:rsidRPr="00BE5AD6">
        <w:rPr>
          <w:rStyle w:val="ad"/>
          <w:rFonts w:ascii="Times New Roman" w:hAnsi="Times New Roman" w:hint="eastAsia"/>
          <w:b w:val="0"/>
        </w:rPr>
        <w:t>（一）基本学制：</w:t>
      </w:r>
      <w:r w:rsidRPr="00BE5AD6">
        <w:rPr>
          <w:rStyle w:val="ad"/>
          <w:rFonts w:ascii="Times New Roman" w:hAnsi="Times New Roman" w:hint="eastAsia"/>
          <w:b w:val="0"/>
        </w:rPr>
        <w:t>4</w:t>
      </w:r>
      <w:r w:rsidRPr="00BE5AD6">
        <w:rPr>
          <w:rStyle w:val="ad"/>
          <w:rFonts w:ascii="Times New Roman" w:hAnsi="Times New Roman" w:hint="eastAsia"/>
          <w:b w:val="0"/>
        </w:rPr>
        <w:t>年</w:t>
      </w:r>
      <w:r w:rsidRPr="00BE5AD6">
        <w:rPr>
          <w:rStyle w:val="ad"/>
          <w:rFonts w:ascii="Times New Roman" w:hAnsi="Times New Roman" w:hint="eastAsia"/>
          <w:b w:val="0"/>
        </w:rPr>
        <w:t xml:space="preserve">   </w:t>
      </w:r>
    </w:p>
    <w:p w14:paraId="0A146414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  <w:rPr>
          <w:rStyle w:val="ad"/>
          <w:rFonts w:ascii="Times New Roman" w:hAnsi="Times New Roman"/>
          <w:b w:val="0"/>
        </w:rPr>
      </w:pPr>
      <w:r w:rsidRPr="00BE5AD6">
        <w:rPr>
          <w:rStyle w:val="ad"/>
          <w:rFonts w:ascii="Times New Roman" w:hAnsi="Times New Roman" w:hint="eastAsia"/>
          <w:b w:val="0"/>
        </w:rPr>
        <w:t>（二）修业年限：</w:t>
      </w:r>
      <w:r w:rsidRPr="00BE5AD6">
        <w:rPr>
          <w:rStyle w:val="ad"/>
          <w:rFonts w:ascii="Times New Roman" w:hAnsi="Times New Roman" w:hint="eastAsia"/>
          <w:b w:val="0"/>
        </w:rPr>
        <w:t>4</w:t>
      </w:r>
      <w:r w:rsidRPr="00BE5AD6">
        <w:rPr>
          <w:rStyle w:val="ad"/>
          <w:rFonts w:ascii="Times New Roman" w:hAnsi="Times New Roman" w:hint="eastAsia"/>
          <w:b w:val="0"/>
        </w:rPr>
        <w:t>～</w:t>
      </w:r>
      <w:r w:rsidRPr="00BE5AD6">
        <w:rPr>
          <w:rStyle w:val="ad"/>
          <w:rFonts w:ascii="Times New Roman" w:hAnsi="Times New Roman" w:hint="eastAsia"/>
          <w:b w:val="0"/>
        </w:rPr>
        <w:t>7</w:t>
      </w:r>
      <w:r w:rsidRPr="00BE5AD6">
        <w:rPr>
          <w:rStyle w:val="ad"/>
          <w:rFonts w:ascii="Times New Roman" w:hAnsi="Times New Roman" w:hint="eastAsia"/>
          <w:b w:val="0"/>
        </w:rPr>
        <w:t>年</w:t>
      </w:r>
      <w:r w:rsidRPr="00BE5AD6">
        <w:rPr>
          <w:rStyle w:val="ad"/>
          <w:rFonts w:ascii="Times New Roman" w:hAnsi="Times New Roman" w:hint="eastAsia"/>
          <w:b w:val="0"/>
        </w:rPr>
        <w:t xml:space="preserve">   </w:t>
      </w:r>
    </w:p>
    <w:p w14:paraId="4B500B50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  <w:rPr>
          <w:rStyle w:val="ad"/>
          <w:rFonts w:ascii="Times New Roman" w:hAnsi="Times New Roman"/>
          <w:b w:val="0"/>
        </w:rPr>
      </w:pPr>
      <w:r w:rsidRPr="00BE5AD6">
        <w:rPr>
          <w:rStyle w:val="ad"/>
          <w:rFonts w:ascii="Times New Roman" w:hAnsi="Times New Roman" w:hint="eastAsia"/>
          <w:b w:val="0"/>
        </w:rPr>
        <w:t>（三）各学年时间分配（见表</w:t>
      </w:r>
      <w:r w:rsidRPr="00BE5AD6">
        <w:rPr>
          <w:rStyle w:val="ad"/>
          <w:rFonts w:ascii="Times New Roman" w:hAnsi="Times New Roman" w:hint="eastAsia"/>
          <w:b w:val="0"/>
        </w:rPr>
        <w:t>1</w:t>
      </w:r>
      <w:r w:rsidRPr="00BE5AD6">
        <w:rPr>
          <w:rStyle w:val="ad"/>
          <w:rFonts w:ascii="Times New Roman" w:hAnsi="Times New Roman" w:hint="eastAsia"/>
          <w:b w:val="0"/>
        </w:rPr>
        <w:t>，单位：周）</w:t>
      </w:r>
    </w:p>
    <w:p w14:paraId="58CED0CE" w14:textId="77777777" w:rsidR="00687D76" w:rsidRPr="00BE5AD6" w:rsidRDefault="000F15B8">
      <w:pPr>
        <w:spacing w:afterLines="25" w:after="78"/>
        <w:jc w:val="center"/>
        <w:rPr>
          <w:rStyle w:val="ad"/>
          <w:rFonts w:ascii="宋体" w:hAnsi="宋体"/>
          <w:b w:val="0"/>
          <w:bCs w:val="0"/>
          <w:sz w:val="24"/>
        </w:rPr>
      </w:pPr>
      <w:r w:rsidRPr="00BE5AD6">
        <w:rPr>
          <w:rStyle w:val="ad"/>
          <w:rFonts w:ascii="宋体" w:hAnsi="宋体"/>
          <w:b w:val="0"/>
          <w:sz w:val="24"/>
        </w:rPr>
        <w:t xml:space="preserve">表1  </w:t>
      </w:r>
      <w:r w:rsidRPr="00BE5AD6">
        <w:rPr>
          <w:rStyle w:val="ad"/>
          <w:rFonts w:ascii="宋体" w:hAnsi="宋体" w:hint="eastAsia"/>
          <w:b w:val="0"/>
          <w:sz w:val="24"/>
        </w:rPr>
        <w:t>四</w:t>
      </w:r>
      <w:r w:rsidRPr="00BE5AD6">
        <w:rPr>
          <w:rStyle w:val="ad"/>
          <w:rFonts w:ascii="宋体" w:hAnsi="宋体"/>
          <w:b w:val="0"/>
          <w:sz w:val="24"/>
        </w:rPr>
        <w:t>年制</w:t>
      </w:r>
      <w:r w:rsidRPr="00BE5AD6">
        <w:rPr>
          <w:rStyle w:val="ad"/>
          <w:rFonts w:ascii="宋体" w:hAnsi="宋体" w:hint="eastAsia"/>
          <w:b w:val="0"/>
          <w:sz w:val="24"/>
        </w:rPr>
        <w:t>中药资源与开发</w:t>
      </w:r>
      <w:r w:rsidRPr="00BE5AD6">
        <w:rPr>
          <w:rStyle w:val="ad"/>
          <w:rFonts w:ascii="宋体" w:hAnsi="宋体"/>
          <w:b w:val="0"/>
          <w:sz w:val="24"/>
        </w:rPr>
        <w:t>专业各学年时间分配表（单位：周）</w:t>
      </w:r>
    </w:p>
    <w:tbl>
      <w:tblPr>
        <w:tblW w:w="7145" w:type="dxa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1002"/>
        <w:gridCol w:w="956"/>
        <w:gridCol w:w="1258"/>
        <w:gridCol w:w="977"/>
        <w:gridCol w:w="864"/>
        <w:gridCol w:w="996"/>
      </w:tblGrid>
      <w:tr w:rsidR="00BE5AD6" w:rsidRPr="00BE5AD6" w14:paraId="06C8FC3C" w14:textId="77777777" w:rsidTr="00A06B71">
        <w:trPr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5963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学年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AE9AF" w14:textId="77777777" w:rsidR="00A06B71" w:rsidRPr="00BE5AD6" w:rsidRDefault="00A06B71">
            <w:pPr>
              <w:pStyle w:val="aa"/>
              <w:spacing w:before="0" w:beforeAutospacing="0" w:after="0" w:afterAutospacing="0"/>
              <w:ind w:firstLineChars="49" w:firstLine="103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教学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9352" w14:textId="77777777" w:rsidR="00A06B71" w:rsidRPr="00BE5AD6" w:rsidRDefault="00A06B71">
            <w:pPr>
              <w:pStyle w:val="aa"/>
              <w:spacing w:before="0" w:beforeAutospacing="0" w:after="0" w:afterAutospacing="0"/>
              <w:ind w:firstLineChars="98" w:firstLine="206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考试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AC32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毕业实习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DA39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机动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9173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假期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D352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合计</w:t>
            </w:r>
          </w:p>
        </w:tc>
      </w:tr>
      <w:tr w:rsidR="00BE5AD6" w:rsidRPr="00BE5AD6" w14:paraId="598CF6C3" w14:textId="77777777" w:rsidTr="00A06B71">
        <w:trPr>
          <w:jc w:val="center"/>
        </w:trPr>
        <w:tc>
          <w:tcPr>
            <w:tcW w:w="1092" w:type="dxa"/>
            <w:tcBorders>
              <w:top w:val="single" w:sz="4" w:space="0" w:color="auto"/>
            </w:tcBorders>
          </w:tcPr>
          <w:p w14:paraId="67813E9F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proofErr w:type="gramStart"/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44C35C6" w14:textId="77777777" w:rsidR="00A06B71" w:rsidRPr="00BE5AD6" w:rsidRDefault="00A06B71" w:rsidP="00A06B71">
            <w:pPr>
              <w:pStyle w:val="aa"/>
              <w:tabs>
                <w:tab w:val="center" w:pos="417"/>
              </w:tabs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3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5AB7C8DE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7A1C19E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38DA37C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BC5CB21" w14:textId="77777777" w:rsidR="00A06B71" w:rsidRPr="00BE5AD6" w:rsidRDefault="00A06B71" w:rsidP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E0E66DD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52</w:t>
            </w:r>
          </w:p>
        </w:tc>
      </w:tr>
      <w:tr w:rsidR="00BE5AD6" w:rsidRPr="00BE5AD6" w14:paraId="29E903E3" w14:textId="77777777" w:rsidTr="00A06B71">
        <w:trPr>
          <w:jc w:val="center"/>
        </w:trPr>
        <w:tc>
          <w:tcPr>
            <w:tcW w:w="1092" w:type="dxa"/>
          </w:tcPr>
          <w:p w14:paraId="0FE385D0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二</w:t>
            </w:r>
          </w:p>
        </w:tc>
        <w:tc>
          <w:tcPr>
            <w:tcW w:w="1002" w:type="dxa"/>
          </w:tcPr>
          <w:p w14:paraId="2691306A" w14:textId="77777777" w:rsidR="00A06B71" w:rsidRPr="00BE5AD6" w:rsidRDefault="00A06B71" w:rsidP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3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956" w:type="dxa"/>
          </w:tcPr>
          <w:p w14:paraId="2AFB20A9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</w:tcPr>
          <w:p w14:paraId="7F20B82D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</w:p>
        </w:tc>
        <w:tc>
          <w:tcPr>
            <w:tcW w:w="977" w:type="dxa"/>
          </w:tcPr>
          <w:p w14:paraId="25468CD0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2</w:t>
            </w:r>
          </w:p>
        </w:tc>
        <w:tc>
          <w:tcPr>
            <w:tcW w:w="864" w:type="dxa"/>
          </w:tcPr>
          <w:p w14:paraId="1E94C1C9" w14:textId="77777777" w:rsidR="00A06B71" w:rsidRPr="00BE5AD6" w:rsidRDefault="00A06B71" w:rsidP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996" w:type="dxa"/>
          </w:tcPr>
          <w:p w14:paraId="4BDAF4AA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52</w:t>
            </w:r>
          </w:p>
        </w:tc>
      </w:tr>
      <w:tr w:rsidR="00BE5AD6" w:rsidRPr="00BE5AD6" w14:paraId="59920D79" w14:textId="77777777" w:rsidTr="00A06B71">
        <w:trPr>
          <w:jc w:val="center"/>
        </w:trPr>
        <w:tc>
          <w:tcPr>
            <w:tcW w:w="1092" w:type="dxa"/>
          </w:tcPr>
          <w:p w14:paraId="6B46E50B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三</w:t>
            </w:r>
          </w:p>
        </w:tc>
        <w:tc>
          <w:tcPr>
            <w:tcW w:w="1002" w:type="dxa"/>
          </w:tcPr>
          <w:p w14:paraId="19CDBF13" w14:textId="77777777" w:rsidR="00A06B71" w:rsidRPr="00BE5AD6" w:rsidRDefault="00A06B71" w:rsidP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3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956" w:type="dxa"/>
          </w:tcPr>
          <w:p w14:paraId="0527FAEC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4</w:t>
            </w:r>
          </w:p>
        </w:tc>
        <w:tc>
          <w:tcPr>
            <w:tcW w:w="1258" w:type="dxa"/>
          </w:tcPr>
          <w:p w14:paraId="69D1D9FE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</w:p>
        </w:tc>
        <w:tc>
          <w:tcPr>
            <w:tcW w:w="977" w:type="dxa"/>
          </w:tcPr>
          <w:p w14:paraId="32A4D032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2</w:t>
            </w:r>
          </w:p>
        </w:tc>
        <w:tc>
          <w:tcPr>
            <w:tcW w:w="864" w:type="dxa"/>
          </w:tcPr>
          <w:p w14:paraId="77D3EFB8" w14:textId="77777777" w:rsidR="00A06B71" w:rsidRPr="00BE5AD6" w:rsidRDefault="00A06B71" w:rsidP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996" w:type="dxa"/>
          </w:tcPr>
          <w:p w14:paraId="18A052B8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52</w:t>
            </w:r>
          </w:p>
        </w:tc>
      </w:tr>
      <w:tr w:rsidR="00BE5AD6" w:rsidRPr="00BE5AD6" w14:paraId="53BFCED7" w14:textId="77777777" w:rsidTr="00A06B71">
        <w:trPr>
          <w:trHeight w:val="409"/>
          <w:jc w:val="center"/>
        </w:trPr>
        <w:tc>
          <w:tcPr>
            <w:tcW w:w="1092" w:type="dxa"/>
          </w:tcPr>
          <w:p w14:paraId="531BB060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四</w:t>
            </w:r>
          </w:p>
        </w:tc>
        <w:tc>
          <w:tcPr>
            <w:tcW w:w="1002" w:type="dxa"/>
          </w:tcPr>
          <w:p w14:paraId="684A2F69" w14:textId="77777777" w:rsidR="00A06B71" w:rsidRPr="00BE5AD6" w:rsidRDefault="00A06B71" w:rsidP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6</w:t>
            </w:r>
          </w:p>
        </w:tc>
        <w:tc>
          <w:tcPr>
            <w:tcW w:w="956" w:type="dxa"/>
          </w:tcPr>
          <w:p w14:paraId="0109B580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2</w:t>
            </w:r>
          </w:p>
        </w:tc>
        <w:tc>
          <w:tcPr>
            <w:tcW w:w="1258" w:type="dxa"/>
          </w:tcPr>
          <w:p w14:paraId="6C84A79E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18</w:t>
            </w:r>
          </w:p>
        </w:tc>
        <w:tc>
          <w:tcPr>
            <w:tcW w:w="977" w:type="dxa"/>
          </w:tcPr>
          <w:p w14:paraId="381F5A7A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6</w:t>
            </w:r>
          </w:p>
        </w:tc>
        <w:tc>
          <w:tcPr>
            <w:tcW w:w="864" w:type="dxa"/>
          </w:tcPr>
          <w:p w14:paraId="25DEC5ED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0</w:t>
            </w:r>
          </w:p>
        </w:tc>
        <w:tc>
          <w:tcPr>
            <w:tcW w:w="996" w:type="dxa"/>
          </w:tcPr>
          <w:p w14:paraId="6E5BD323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42</w:t>
            </w:r>
          </w:p>
        </w:tc>
      </w:tr>
      <w:tr w:rsidR="00BE5AD6" w:rsidRPr="00BE5AD6" w14:paraId="58D78FDD" w14:textId="77777777" w:rsidTr="00A06B71">
        <w:trPr>
          <w:jc w:val="center"/>
        </w:trPr>
        <w:tc>
          <w:tcPr>
            <w:tcW w:w="1092" w:type="dxa"/>
            <w:tcBorders>
              <w:bottom w:val="single" w:sz="4" w:space="0" w:color="auto"/>
            </w:tcBorders>
          </w:tcPr>
          <w:p w14:paraId="006EE1F4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合计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38DF0AEF" w14:textId="77777777" w:rsidR="00A06B71" w:rsidRPr="00BE5AD6" w:rsidRDefault="00A06B71" w:rsidP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</w:t>
            </w: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11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FB33CA1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14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A29CE91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 w:hint="eastAsia"/>
                <w:b w:val="0"/>
                <w:sz w:val="21"/>
                <w:szCs w:val="21"/>
              </w:rPr>
              <w:t>18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30E687F6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13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6FAC8CD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42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DF6318C" w14:textId="77777777" w:rsidR="00A06B71" w:rsidRPr="00BE5AD6" w:rsidRDefault="00A06B71">
            <w:pPr>
              <w:pStyle w:val="aa"/>
              <w:spacing w:before="0" w:beforeAutospacing="0" w:after="0" w:afterAutospacing="0"/>
              <w:jc w:val="center"/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</w:pPr>
            <w:r w:rsidRPr="00BE5AD6">
              <w:rPr>
                <w:rStyle w:val="ad"/>
                <w:rFonts w:ascii="Times New Roman" w:hAnsi="Times New Roman"/>
                <w:b w:val="0"/>
                <w:sz w:val="21"/>
                <w:szCs w:val="21"/>
              </w:rPr>
              <w:t>198</w:t>
            </w:r>
          </w:p>
        </w:tc>
      </w:tr>
    </w:tbl>
    <w:p w14:paraId="60B7007A" w14:textId="77777777" w:rsidR="00687D76" w:rsidRPr="00BE5AD6" w:rsidRDefault="000F15B8">
      <w:pPr>
        <w:pStyle w:val="aa"/>
        <w:spacing w:before="0" w:beforeAutospacing="0" w:after="0" w:afterAutospacing="0"/>
        <w:ind w:firstLineChars="400" w:firstLine="843"/>
        <w:rPr>
          <w:rStyle w:val="ad"/>
          <w:b w:val="0"/>
          <w:sz w:val="21"/>
          <w:szCs w:val="21"/>
        </w:rPr>
      </w:pPr>
      <w:r w:rsidRPr="00BE5AD6">
        <w:rPr>
          <w:rStyle w:val="ad"/>
          <w:rFonts w:hint="eastAsia"/>
          <w:sz w:val="21"/>
          <w:szCs w:val="21"/>
        </w:rPr>
        <w:t>※</w:t>
      </w:r>
      <w:proofErr w:type="gramStart"/>
      <w:r w:rsidRPr="00BE5AD6">
        <w:rPr>
          <w:rFonts w:cs="宋体" w:hint="eastAsia"/>
          <w:sz w:val="21"/>
          <w:szCs w:val="21"/>
        </w:rPr>
        <w:t>机动含</w:t>
      </w:r>
      <w:proofErr w:type="gramEnd"/>
      <w:r w:rsidRPr="00BE5AD6">
        <w:rPr>
          <w:rFonts w:cs="宋体" w:hint="eastAsia"/>
          <w:sz w:val="21"/>
          <w:szCs w:val="21"/>
        </w:rPr>
        <w:t>军训、社会实践、毕业考试</w:t>
      </w:r>
      <w:r w:rsidR="00A06B71" w:rsidRPr="00BE5AD6">
        <w:rPr>
          <w:rFonts w:cs="宋体" w:hint="eastAsia"/>
          <w:sz w:val="21"/>
          <w:szCs w:val="21"/>
        </w:rPr>
        <w:t>、</w:t>
      </w:r>
      <w:r w:rsidR="00A06B71" w:rsidRPr="00BE5AD6">
        <w:rPr>
          <w:rFonts w:cs="宋体"/>
          <w:sz w:val="21"/>
          <w:szCs w:val="21"/>
        </w:rPr>
        <w:t>公益劳动</w:t>
      </w:r>
      <w:r w:rsidRPr="00BE5AD6">
        <w:rPr>
          <w:rFonts w:cs="宋体" w:hint="eastAsia"/>
          <w:sz w:val="21"/>
          <w:szCs w:val="21"/>
        </w:rPr>
        <w:t>等其他环节。</w:t>
      </w:r>
    </w:p>
    <w:p w14:paraId="679A3770" w14:textId="77777777" w:rsidR="00687D76" w:rsidRPr="00BE5AD6" w:rsidRDefault="000F15B8">
      <w:pPr>
        <w:pStyle w:val="aa"/>
        <w:widowControl w:val="0"/>
        <w:spacing w:before="0" w:beforeAutospacing="0" w:after="0" w:afterAutospacing="0"/>
        <w:rPr>
          <w:rStyle w:val="ad"/>
          <w:rFonts w:ascii="Times New Roman" w:hAnsi="Times New Roman"/>
          <w:sz w:val="21"/>
          <w:szCs w:val="21"/>
        </w:rPr>
      </w:pPr>
      <w:r w:rsidRPr="00BE5AD6">
        <w:rPr>
          <w:rStyle w:val="ad"/>
          <w:rFonts w:ascii="Times New Roman" w:hAnsi="Times New Roman" w:hint="eastAsia"/>
        </w:rPr>
        <w:t>七、毕业与学位</w:t>
      </w:r>
    </w:p>
    <w:p w14:paraId="224DABD7" w14:textId="77777777" w:rsidR="00687D76" w:rsidRPr="00BE5AD6" w:rsidRDefault="000F15B8">
      <w:pPr>
        <w:pStyle w:val="aa"/>
        <w:spacing w:before="0" w:beforeAutospacing="0" w:after="0" w:afterAutospacing="0"/>
        <w:ind w:firstLineChars="200" w:firstLine="480"/>
        <w:jc w:val="both"/>
        <w:rPr>
          <w:rStyle w:val="ad"/>
          <w:rFonts w:ascii="Times New Roman" w:hAnsi="Times New Roman"/>
          <w:b w:val="0"/>
        </w:rPr>
      </w:pPr>
      <w:r w:rsidRPr="00BE5AD6">
        <w:rPr>
          <w:rFonts w:ascii="Times New Roman"/>
          <w:bCs/>
        </w:rPr>
        <w:t>学生达到以下条件之一的，可毕业并授予学位。</w:t>
      </w:r>
    </w:p>
    <w:p w14:paraId="18C61D04" w14:textId="233C1D78" w:rsidR="00687D76" w:rsidRPr="00BE5AD6" w:rsidRDefault="000F15B8">
      <w:pPr>
        <w:pStyle w:val="aa"/>
        <w:spacing w:before="0" w:beforeAutospacing="0" w:after="0" w:afterAutospacing="0"/>
        <w:ind w:firstLineChars="150" w:firstLine="360"/>
        <w:jc w:val="both"/>
        <w:rPr>
          <w:rStyle w:val="ad"/>
          <w:rFonts w:ascii="Times New Roman" w:hAnsi="Times New Roman"/>
          <w:b w:val="0"/>
        </w:rPr>
      </w:pPr>
      <w:r w:rsidRPr="00BE5AD6">
        <w:rPr>
          <w:rStyle w:val="ad"/>
          <w:rFonts w:ascii="Times New Roman"/>
          <w:b w:val="0"/>
        </w:rPr>
        <w:t>（一）在学校规定</w:t>
      </w:r>
      <w:r w:rsidRPr="00BE5AD6">
        <w:rPr>
          <w:rStyle w:val="ad"/>
          <w:rFonts w:ascii="Times New Roman" w:hint="eastAsia"/>
          <w:b w:val="0"/>
        </w:rPr>
        <w:t>的</w:t>
      </w:r>
      <w:r w:rsidRPr="00BE5AD6">
        <w:rPr>
          <w:rStyle w:val="ad"/>
          <w:rFonts w:ascii="Times New Roman"/>
          <w:b w:val="0"/>
        </w:rPr>
        <w:t>修业年限内修完全部必修课程，成绩合格，</w:t>
      </w:r>
      <w:r w:rsidRPr="00BE5AD6">
        <w:rPr>
          <w:rFonts w:ascii="Times New Roman"/>
          <w:bCs/>
        </w:rPr>
        <w:t>限选课程修满</w:t>
      </w:r>
      <w:r w:rsidRPr="00BE5AD6">
        <w:rPr>
          <w:rFonts w:ascii="Times New Roman" w:hAnsi="Times New Roman" w:hint="eastAsia"/>
          <w:bCs/>
        </w:rPr>
        <w:t>13.5</w:t>
      </w:r>
      <w:r w:rsidRPr="00BE5AD6">
        <w:rPr>
          <w:rFonts w:ascii="Times New Roman"/>
          <w:bCs/>
        </w:rPr>
        <w:t>学分，任选课</w:t>
      </w:r>
      <w:r w:rsidRPr="00BE5AD6">
        <w:rPr>
          <w:rStyle w:val="ad"/>
          <w:rFonts w:ascii="Times New Roman"/>
          <w:b w:val="0"/>
        </w:rPr>
        <w:t>修满</w:t>
      </w:r>
      <w:r w:rsidRPr="00BE5AD6">
        <w:rPr>
          <w:rStyle w:val="ad"/>
          <w:rFonts w:ascii="Times New Roman" w:hAnsi="Times New Roman"/>
          <w:b w:val="0"/>
        </w:rPr>
        <w:t>1</w:t>
      </w:r>
      <w:r w:rsidRPr="00BE5AD6">
        <w:rPr>
          <w:rStyle w:val="ad"/>
          <w:rFonts w:ascii="Times New Roman" w:hAnsi="Times New Roman" w:hint="eastAsia"/>
          <w:b w:val="0"/>
        </w:rPr>
        <w:t>5</w:t>
      </w:r>
      <w:r w:rsidRPr="00BE5AD6">
        <w:rPr>
          <w:rStyle w:val="ad"/>
          <w:rFonts w:ascii="Times New Roman"/>
          <w:b w:val="0"/>
        </w:rPr>
        <w:t>学分，</w:t>
      </w:r>
      <w:r w:rsidRPr="00BE5AD6">
        <w:rPr>
          <w:rFonts w:asciiTheme="minorEastAsia" w:eastAsiaTheme="minorEastAsia" w:hAnsiTheme="minorEastAsia"/>
        </w:rPr>
        <w:t>完成综合技能培训、社会实践、创新创业素质拓展并获相应学分</w:t>
      </w:r>
      <w:r w:rsidRPr="00BE5AD6">
        <w:rPr>
          <w:rFonts w:asciiTheme="minorEastAsia" w:eastAsiaTheme="minorEastAsia" w:hAnsiTheme="minorEastAsia" w:hint="eastAsia"/>
        </w:rPr>
        <w:t>，</w:t>
      </w:r>
      <w:r w:rsidRPr="00BE5AD6">
        <w:rPr>
          <w:rStyle w:val="ad"/>
          <w:rFonts w:ascii="Times New Roman"/>
          <w:b w:val="0"/>
        </w:rPr>
        <w:t>通过</w:t>
      </w:r>
      <w:r w:rsidRPr="00BE5AD6">
        <w:rPr>
          <w:rStyle w:val="ad"/>
          <w:rFonts w:ascii="Times New Roman" w:hint="eastAsia"/>
          <w:b w:val="0"/>
        </w:rPr>
        <w:t>基础综合考试、专业综合考试、</w:t>
      </w:r>
      <w:r w:rsidRPr="00BE5AD6">
        <w:rPr>
          <w:rStyle w:val="ad"/>
          <w:rFonts w:ascii="Times New Roman"/>
          <w:b w:val="0"/>
        </w:rPr>
        <w:t>毕业实习</w:t>
      </w:r>
      <w:r w:rsidR="00B76DE5" w:rsidRPr="00BE5AD6">
        <w:rPr>
          <w:rStyle w:val="ad"/>
          <w:rFonts w:ascii="Times New Roman" w:hint="eastAsia"/>
          <w:b w:val="0"/>
        </w:rPr>
        <w:t>，按照学校管理办法完成毕业论文（设计）</w:t>
      </w:r>
      <w:r w:rsidRPr="00BE5AD6">
        <w:rPr>
          <w:rStyle w:val="ad"/>
          <w:rFonts w:ascii="Times New Roman"/>
          <w:b w:val="0"/>
        </w:rPr>
        <w:t>，总学分达</w:t>
      </w:r>
      <w:r w:rsidRPr="00BE5AD6">
        <w:rPr>
          <w:rStyle w:val="ad"/>
          <w:rFonts w:ascii="Times New Roman" w:hAnsi="Times New Roman" w:hint="eastAsia"/>
          <w:b w:val="0"/>
        </w:rPr>
        <w:t>16</w:t>
      </w:r>
      <w:r w:rsidRPr="00BE5AD6">
        <w:rPr>
          <w:rStyle w:val="ad"/>
          <w:rFonts w:ascii="Times New Roman" w:hAnsi="Times New Roman"/>
          <w:b w:val="0"/>
        </w:rPr>
        <w:t>7.5</w:t>
      </w:r>
      <w:r w:rsidRPr="00BE5AD6">
        <w:rPr>
          <w:rStyle w:val="ad"/>
          <w:rFonts w:ascii="Times New Roman"/>
          <w:b w:val="0"/>
        </w:rPr>
        <w:t>学分及以上，符合《广西医科大学学生学籍管理规定》中的毕业条件的准予毕业，符合《广西医科大学授予学士学位工作细则》学士学位条件的授予理学学士学位。</w:t>
      </w:r>
    </w:p>
    <w:p w14:paraId="0353E7FE" w14:textId="77777777" w:rsidR="00687D76" w:rsidRPr="00BE5AD6" w:rsidRDefault="000F15B8">
      <w:pPr>
        <w:pStyle w:val="aa"/>
        <w:widowControl w:val="0"/>
        <w:spacing w:before="0" w:beforeAutospacing="0" w:after="0" w:afterAutospacing="0"/>
        <w:ind w:firstLineChars="150" w:firstLine="360"/>
        <w:jc w:val="both"/>
        <w:rPr>
          <w:rStyle w:val="ad"/>
          <w:rFonts w:ascii="Times New Roman" w:hAnsi="Times New Roman"/>
          <w:b w:val="0"/>
        </w:rPr>
      </w:pPr>
      <w:r w:rsidRPr="00BE5AD6">
        <w:rPr>
          <w:rFonts w:ascii="Times New Roman"/>
        </w:rPr>
        <w:t>（二）</w:t>
      </w:r>
      <w:r w:rsidRPr="00BE5AD6">
        <w:rPr>
          <w:rFonts w:ascii="Times New Roman"/>
          <w:bCs/>
        </w:rPr>
        <w:t>在学校规定的修业年限内，完成</w:t>
      </w:r>
      <w:r w:rsidRPr="00BE5AD6">
        <w:rPr>
          <w:rFonts w:ascii="Times New Roman" w:hint="eastAsia"/>
          <w:bCs/>
        </w:rPr>
        <w:t>“</w:t>
      </w:r>
      <w:r w:rsidRPr="00BE5AD6">
        <w:rPr>
          <w:rFonts w:ascii="Times New Roman" w:hAnsi="Times New Roman"/>
        </w:rPr>
        <w:t>3+</w:t>
      </w:r>
      <w:r w:rsidRPr="00BE5AD6">
        <w:rPr>
          <w:rFonts w:ascii="Times New Roman"/>
          <w:bCs/>
        </w:rPr>
        <w:t>创新创业</w:t>
      </w:r>
      <w:r w:rsidRPr="00BE5AD6">
        <w:rPr>
          <w:rFonts w:ascii="Times New Roman" w:hint="eastAsia"/>
          <w:bCs/>
        </w:rPr>
        <w:t>”</w:t>
      </w:r>
      <w:r w:rsidRPr="00BE5AD6">
        <w:rPr>
          <w:rFonts w:ascii="Times New Roman"/>
          <w:bCs/>
        </w:rPr>
        <w:t>项目的合格者。即入校后完成</w:t>
      </w:r>
      <w:r w:rsidRPr="00BE5AD6">
        <w:rPr>
          <w:rFonts w:ascii="Times New Roman" w:hAnsi="Times New Roman"/>
          <w:bCs/>
        </w:rPr>
        <w:t>3</w:t>
      </w:r>
      <w:r w:rsidRPr="00BE5AD6">
        <w:rPr>
          <w:rFonts w:ascii="Times New Roman"/>
          <w:bCs/>
        </w:rPr>
        <w:lastRenderedPageBreak/>
        <w:t>年课程的学习</w:t>
      </w:r>
      <w:r w:rsidRPr="00BE5AD6">
        <w:rPr>
          <w:rFonts w:ascii="Times New Roman" w:hint="eastAsia"/>
          <w:bCs/>
        </w:rPr>
        <w:t>，</w:t>
      </w:r>
      <w:r w:rsidRPr="00BE5AD6">
        <w:rPr>
          <w:rFonts w:ascii="Times New Roman"/>
          <w:bCs/>
        </w:rPr>
        <w:t>成绩合格；随后进行与专业相关的创新创业且其成绩特别突出的</w:t>
      </w:r>
      <w:r w:rsidRPr="00BE5AD6">
        <w:rPr>
          <w:rFonts w:ascii="Times New Roman" w:hAnsi="Times New Roman" w:hint="eastAsia"/>
        </w:rPr>
        <w:t>，</w:t>
      </w:r>
      <w:r w:rsidRPr="00BE5AD6">
        <w:rPr>
          <w:rFonts w:ascii="Times New Roman"/>
          <w:bCs/>
        </w:rPr>
        <w:t>经二级学院教学委员会认定，上报学校教学委员会复核批准，准予毕业并授予学士学位。</w:t>
      </w:r>
    </w:p>
    <w:p w14:paraId="44F79DF7" w14:textId="77777777" w:rsidR="00687D76" w:rsidRPr="00BE5AD6" w:rsidRDefault="000F15B8">
      <w:pPr>
        <w:pStyle w:val="aa"/>
        <w:widowControl w:val="0"/>
        <w:spacing w:before="0" w:beforeAutospacing="0" w:after="0" w:afterAutospacing="0"/>
        <w:rPr>
          <w:rFonts w:ascii="Times New Roman" w:hAnsi="Times New Roman"/>
          <w:b/>
          <w:bCs/>
        </w:rPr>
      </w:pPr>
      <w:r w:rsidRPr="00BE5AD6">
        <w:rPr>
          <w:rFonts w:ascii="Times New Roman" w:hAnsi="Times New Roman" w:hint="eastAsia"/>
          <w:b/>
        </w:rPr>
        <w:t>八、毕业去向</w:t>
      </w:r>
    </w:p>
    <w:p w14:paraId="6A73EA64" w14:textId="77777777" w:rsidR="00687D76" w:rsidRPr="00A06B71" w:rsidRDefault="000F15B8">
      <w:pPr>
        <w:ind w:firstLineChars="200" w:firstLine="480"/>
        <w:rPr>
          <w:color w:val="000000" w:themeColor="text1"/>
          <w:kern w:val="0"/>
          <w:sz w:val="24"/>
        </w:rPr>
      </w:pPr>
      <w:r w:rsidRPr="00BE5AD6">
        <w:rPr>
          <w:rFonts w:hint="eastAsia"/>
          <w:kern w:val="0"/>
          <w:sz w:val="24"/>
        </w:rPr>
        <w:t>适合到各类中药资源研究开发机构、医药院校、制药企业、医疗机构</w:t>
      </w:r>
      <w:r w:rsidRPr="00A06B71">
        <w:rPr>
          <w:rFonts w:hint="eastAsia"/>
          <w:color w:val="000000" w:themeColor="text1"/>
          <w:kern w:val="0"/>
          <w:sz w:val="24"/>
        </w:rPr>
        <w:t>、药品流通领域及行政管理部门等从事中药资源调查、</w:t>
      </w:r>
      <w:r w:rsidRPr="00A06B71">
        <w:rPr>
          <w:color w:val="000000" w:themeColor="text1"/>
          <w:kern w:val="0"/>
          <w:sz w:val="24"/>
        </w:rPr>
        <w:t>中药</w:t>
      </w:r>
      <w:r w:rsidRPr="00A06B71">
        <w:rPr>
          <w:rFonts w:hint="eastAsia"/>
          <w:color w:val="000000" w:themeColor="text1"/>
          <w:kern w:val="0"/>
          <w:sz w:val="24"/>
        </w:rPr>
        <w:t>鉴定、生产、保护、管理、开发、利用等方面工作。</w:t>
      </w:r>
    </w:p>
    <w:p w14:paraId="7BF3F11D" w14:textId="77777777" w:rsidR="00687D76" w:rsidRPr="00A06B71" w:rsidRDefault="000F15B8">
      <w:pPr>
        <w:pStyle w:val="aa"/>
        <w:spacing w:before="0" w:beforeAutospacing="0" w:after="0" w:afterAutospacing="0"/>
        <w:rPr>
          <w:b/>
          <w:color w:val="000000" w:themeColor="text1"/>
        </w:rPr>
      </w:pPr>
      <w:r w:rsidRPr="00A06B71">
        <w:rPr>
          <w:rFonts w:hint="eastAsia"/>
          <w:b/>
          <w:color w:val="000000" w:themeColor="text1"/>
        </w:rPr>
        <w:t xml:space="preserve">九、教学进程  </w:t>
      </w:r>
    </w:p>
    <w:sectPr w:rsidR="00687D76" w:rsidRPr="00A06B71">
      <w:pgSz w:w="11906" w:h="16838"/>
      <w:pgMar w:top="1134" w:right="1247" w:bottom="1418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6CE9"/>
    <w:rsid w:val="00017D79"/>
    <w:rsid w:val="000271B8"/>
    <w:rsid w:val="00030BE6"/>
    <w:rsid w:val="00030FE4"/>
    <w:rsid w:val="00041405"/>
    <w:rsid w:val="0004656B"/>
    <w:rsid w:val="000468F3"/>
    <w:rsid w:val="000553B7"/>
    <w:rsid w:val="00062EF9"/>
    <w:rsid w:val="00065B1C"/>
    <w:rsid w:val="00071B3B"/>
    <w:rsid w:val="0007295B"/>
    <w:rsid w:val="0007694A"/>
    <w:rsid w:val="00077134"/>
    <w:rsid w:val="0008098F"/>
    <w:rsid w:val="00082A97"/>
    <w:rsid w:val="00090EE0"/>
    <w:rsid w:val="00092BAC"/>
    <w:rsid w:val="000A12A6"/>
    <w:rsid w:val="000A75A5"/>
    <w:rsid w:val="000B04ED"/>
    <w:rsid w:val="000B5346"/>
    <w:rsid w:val="000B6C2B"/>
    <w:rsid w:val="000C43A1"/>
    <w:rsid w:val="000C4608"/>
    <w:rsid w:val="000D5F14"/>
    <w:rsid w:val="000D68FD"/>
    <w:rsid w:val="000E29F1"/>
    <w:rsid w:val="000E526E"/>
    <w:rsid w:val="000E5465"/>
    <w:rsid w:val="000E55B7"/>
    <w:rsid w:val="000F15B8"/>
    <w:rsid w:val="000F15E5"/>
    <w:rsid w:val="000F30E7"/>
    <w:rsid w:val="000F5CCE"/>
    <w:rsid w:val="000F6072"/>
    <w:rsid w:val="00100042"/>
    <w:rsid w:val="001030FA"/>
    <w:rsid w:val="00104D92"/>
    <w:rsid w:val="00105650"/>
    <w:rsid w:val="00106660"/>
    <w:rsid w:val="00112055"/>
    <w:rsid w:val="00130A29"/>
    <w:rsid w:val="00130C9F"/>
    <w:rsid w:val="00136585"/>
    <w:rsid w:val="00136B91"/>
    <w:rsid w:val="0014253F"/>
    <w:rsid w:val="0014579F"/>
    <w:rsid w:val="001461C4"/>
    <w:rsid w:val="001511B4"/>
    <w:rsid w:val="00151A25"/>
    <w:rsid w:val="00152BC3"/>
    <w:rsid w:val="00154BC4"/>
    <w:rsid w:val="001556E0"/>
    <w:rsid w:val="0016549B"/>
    <w:rsid w:val="001654D8"/>
    <w:rsid w:val="00165E27"/>
    <w:rsid w:val="001669EA"/>
    <w:rsid w:val="001677F0"/>
    <w:rsid w:val="00172A23"/>
    <w:rsid w:val="00173F0A"/>
    <w:rsid w:val="00174502"/>
    <w:rsid w:val="001762BE"/>
    <w:rsid w:val="00180144"/>
    <w:rsid w:val="00186A90"/>
    <w:rsid w:val="00191AC2"/>
    <w:rsid w:val="00192492"/>
    <w:rsid w:val="001952DC"/>
    <w:rsid w:val="001A2A1B"/>
    <w:rsid w:val="001A7F38"/>
    <w:rsid w:val="001B054D"/>
    <w:rsid w:val="001B06BA"/>
    <w:rsid w:val="001B3138"/>
    <w:rsid w:val="001B3FFD"/>
    <w:rsid w:val="001B4773"/>
    <w:rsid w:val="001C072B"/>
    <w:rsid w:val="001C2B7B"/>
    <w:rsid w:val="001C7570"/>
    <w:rsid w:val="001D49AF"/>
    <w:rsid w:val="001D79C6"/>
    <w:rsid w:val="001E1C21"/>
    <w:rsid w:val="001E585E"/>
    <w:rsid w:val="001F3763"/>
    <w:rsid w:val="001F6ADB"/>
    <w:rsid w:val="00201FFD"/>
    <w:rsid w:val="00203363"/>
    <w:rsid w:val="00206108"/>
    <w:rsid w:val="0021183D"/>
    <w:rsid w:val="00221D42"/>
    <w:rsid w:val="00224E5A"/>
    <w:rsid w:val="00234A3B"/>
    <w:rsid w:val="00235629"/>
    <w:rsid w:val="00236BA1"/>
    <w:rsid w:val="00240489"/>
    <w:rsid w:val="002469D9"/>
    <w:rsid w:val="00282EEC"/>
    <w:rsid w:val="0028736D"/>
    <w:rsid w:val="002921BD"/>
    <w:rsid w:val="002938CE"/>
    <w:rsid w:val="00293AAB"/>
    <w:rsid w:val="002A141F"/>
    <w:rsid w:val="002A37AE"/>
    <w:rsid w:val="002A39C9"/>
    <w:rsid w:val="002A71CA"/>
    <w:rsid w:val="002B0EB9"/>
    <w:rsid w:val="002B657C"/>
    <w:rsid w:val="002C0E4A"/>
    <w:rsid w:val="002C126F"/>
    <w:rsid w:val="002D1B13"/>
    <w:rsid w:val="002D5F08"/>
    <w:rsid w:val="002E19E6"/>
    <w:rsid w:val="002E4B46"/>
    <w:rsid w:val="002E5236"/>
    <w:rsid w:val="002E52C2"/>
    <w:rsid w:val="002F3998"/>
    <w:rsid w:val="002F541C"/>
    <w:rsid w:val="002F67BC"/>
    <w:rsid w:val="003109F8"/>
    <w:rsid w:val="00313688"/>
    <w:rsid w:val="0032340C"/>
    <w:rsid w:val="00323585"/>
    <w:rsid w:val="00324BB7"/>
    <w:rsid w:val="0032569D"/>
    <w:rsid w:val="003336A0"/>
    <w:rsid w:val="00344163"/>
    <w:rsid w:val="003528E7"/>
    <w:rsid w:val="003546EF"/>
    <w:rsid w:val="003565E1"/>
    <w:rsid w:val="00363155"/>
    <w:rsid w:val="00371387"/>
    <w:rsid w:val="00372234"/>
    <w:rsid w:val="0037343C"/>
    <w:rsid w:val="00373853"/>
    <w:rsid w:val="0038191A"/>
    <w:rsid w:val="00382D2F"/>
    <w:rsid w:val="00382E30"/>
    <w:rsid w:val="00383C08"/>
    <w:rsid w:val="003878B2"/>
    <w:rsid w:val="00393C8B"/>
    <w:rsid w:val="00395C3B"/>
    <w:rsid w:val="003A0F4C"/>
    <w:rsid w:val="003A270A"/>
    <w:rsid w:val="003A2AC0"/>
    <w:rsid w:val="003B07D1"/>
    <w:rsid w:val="003B3C9F"/>
    <w:rsid w:val="003B421F"/>
    <w:rsid w:val="003B4524"/>
    <w:rsid w:val="003B4E34"/>
    <w:rsid w:val="003B53EC"/>
    <w:rsid w:val="003C1B53"/>
    <w:rsid w:val="003C3FC3"/>
    <w:rsid w:val="003C4D3E"/>
    <w:rsid w:val="003E41DA"/>
    <w:rsid w:val="003E673D"/>
    <w:rsid w:val="003F0C5D"/>
    <w:rsid w:val="00407F41"/>
    <w:rsid w:val="00413FE4"/>
    <w:rsid w:val="0042400A"/>
    <w:rsid w:val="0042476F"/>
    <w:rsid w:val="00430881"/>
    <w:rsid w:val="00431312"/>
    <w:rsid w:val="00431A69"/>
    <w:rsid w:val="00436B1D"/>
    <w:rsid w:val="00437521"/>
    <w:rsid w:val="004414E1"/>
    <w:rsid w:val="004474B4"/>
    <w:rsid w:val="00451391"/>
    <w:rsid w:val="00455DE1"/>
    <w:rsid w:val="0045739D"/>
    <w:rsid w:val="0046590B"/>
    <w:rsid w:val="004666C8"/>
    <w:rsid w:val="00467515"/>
    <w:rsid w:val="00473234"/>
    <w:rsid w:val="00475430"/>
    <w:rsid w:val="00475A00"/>
    <w:rsid w:val="00485DD5"/>
    <w:rsid w:val="004924A1"/>
    <w:rsid w:val="00492971"/>
    <w:rsid w:val="004A0AE8"/>
    <w:rsid w:val="004A1D7B"/>
    <w:rsid w:val="004A4024"/>
    <w:rsid w:val="004B2323"/>
    <w:rsid w:val="004B4B74"/>
    <w:rsid w:val="004B6EF9"/>
    <w:rsid w:val="004B7E9E"/>
    <w:rsid w:val="004C098A"/>
    <w:rsid w:val="004C53C5"/>
    <w:rsid w:val="004C7F09"/>
    <w:rsid w:val="004D02EC"/>
    <w:rsid w:val="004D1FF7"/>
    <w:rsid w:val="004D6B2E"/>
    <w:rsid w:val="004E2FF1"/>
    <w:rsid w:val="004E3DA5"/>
    <w:rsid w:val="004E798A"/>
    <w:rsid w:val="004F2EE8"/>
    <w:rsid w:val="004F3D9B"/>
    <w:rsid w:val="005021E7"/>
    <w:rsid w:val="0050231C"/>
    <w:rsid w:val="00512CA0"/>
    <w:rsid w:val="0051456A"/>
    <w:rsid w:val="00530111"/>
    <w:rsid w:val="00537B73"/>
    <w:rsid w:val="00540299"/>
    <w:rsid w:val="00542443"/>
    <w:rsid w:val="0054377F"/>
    <w:rsid w:val="0054766B"/>
    <w:rsid w:val="00555F0D"/>
    <w:rsid w:val="00557A5E"/>
    <w:rsid w:val="00561C6B"/>
    <w:rsid w:val="00567E5D"/>
    <w:rsid w:val="005744A0"/>
    <w:rsid w:val="00574735"/>
    <w:rsid w:val="00587067"/>
    <w:rsid w:val="00593C86"/>
    <w:rsid w:val="0059579C"/>
    <w:rsid w:val="005965A2"/>
    <w:rsid w:val="005975DE"/>
    <w:rsid w:val="005A3CB4"/>
    <w:rsid w:val="005A720C"/>
    <w:rsid w:val="005B2187"/>
    <w:rsid w:val="005B3515"/>
    <w:rsid w:val="005B4936"/>
    <w:rsid w:val="005B690C"/>
    <w:rsid w:val="005C0417"/>
    <w:rsid w:val="005C15ED"/>
    <w:rsid w:val="005C35DB"/>
    <w:rsid w:val="005C4023"/>
    <w:rsid w:val="005C4CA7"/>
    <w:rsid w:val="005C6CD2"/>
    <w:rsid w:val="005D2EFC"/>
    <w:rsid w:val="005F06BC"/>
    <w:rsid w:val="0060334C"/>
    <w:rsid w:val="00605830"/>
    <w:rsid w:val="00607DD5"/>
    <w:rsid w:val="00610DCA"/>
    <w:rsid w:val="006154BB"/>
    <w:rsid w:val="00621EB9"/>
    <w:rsid w:val="0062202F"/>
    <w:rsid w:val="0063184B"/>
    <w:rsid w:val="00631926"/>
    <w:rsid w:val="00633D2E"/>
    <w:rsid w:val="006400F3"/>
    <w:rsid w:val="00643DDC"/>
    <w:rsid w:val="0065325B"/>
    <w:rsid w:val="00653EA4"/>
    <w:rsid w:val="00655D00"/>
    <w:rsid w:val="006634EB"/>
    <w:rsid w:val="00666575"/>
    <w:rsid w:val="006756E6"/>
    <w:rsid w:val="00676605"/>
    <w:rsid w:val="00683ADB"/>
    <w:rsid w:val="00687D76"/>
    <w:rsid w:val="0069128A"/>
    <w:rsid w:val="006921E3"/>
    <w:rsid w:val="006A28E5"/>
    <w:rsid w:val="006A6CE9"/>
    <w:rsid w:val="006B692A"/>
    <w:rsid w:val="006D0FE3"/>
    <w:rsid w:val="006F0510"/>
    <w:rsid w:val="0070236B"/>
    <w:rsid w:val="00702FBC"/>
    <w:rsid w:val="007058EF"/>
    <w:rsid w:val="00713025"/>
    <w:rsid w:val="00715D27"/>
    <w:rsid w:val="00717086"/>
    <w:rsid w:val="007200F1"/>
    <w:rsid w:val="00720F63"/>
    <w:rsid w:val="00723CF6"/>
    <w:rsid w:val="00724F5C"/>
    <w:rsid w:val="007254ED"/>
    <w:rsid w:val="00741412"/>
    <w:rsid w:val="0074767E"/>
    <w:rsid w:val="00747E5F"/>
    <w:rsid w:val="00752E90"/>
    <w:rsid w:val="00755B9C"/>
    <w:rsid w:val="0075756E"/>
    <w:rsid w:val="00757C64"/>
    <w:rsid w:val="00766BFA"/>
    <w:rsid w:val="00776838"/>
    <w:rsid w:val="0078117B"/>
    <w:rsid w:val="00782425"/>
    <w:rsid w:val="00790DEC"/>
    <w:rsid w:val="007A31F3"/>
    <w:rsid w:val="007B1C06"/>
    <w:rsid w:val="007B20FB"/>
    <w:rsid w:val="007B5E38"/>
    <w:rsid w:val="007C0841"/>
    <w:rsid w:val="007D1EA7"/>
    <w:rsid w:val="007D6C94"/>
    <w:rsid w:val="007E07A6"/>
    <w:rsid w:val="007E6229"/>
    <w:rsid w:val="007E6548"/>
    <w:rsid w:val="007F00D3"/>
    <w:rsid w:val="007F1D63"/>
    <w:rsid w:val="007F1E13"/>
    <w:rsid w:val="007F4770"/>
    <w:rsid w:val="007F552A"/>
    <w:rsid w:val="007F7648"/>
    <w:rsid w:val="007F7FAA"/>
    <w:rsid w:val="008009D9"/>
    <w:rsid w:val="00805512"/>
    <w:rsid w:val="0080558C"/>
    <w:rsid w:val="00812546"/>
    <w:rsid w:val="0081345E"/>
    <w:rsid w:val="00814970"/>
    <w:rsid w:val="00816648"/>
    <w:rsid w:val="00816D1A"/>
    <w:rsid w:val="00816E44"/>
    <w:rsid w:val="00840664"/>
    <w:rsid w:val="00844820"/>
    <w:rsid w:val="008476BE"/>
    <w:rsid w:val="008516C4"/>
    <w:rsid w:val="00853A76"/>
    <w:rsid w:val="00867B0B"/>
    <w:rsid w:val="00877E46"/>
    <w:rsid w:val="008807EC"/>
    <w:rsid w:val="00883588"/>
    <w:rsid w:val="008920A9"/>
    <w:rsid w:val="008A1539"/>
    <w:rsid w:val="008A23F2"/>
    <w:rsid w:val="008A486E"/>
    <w:rsid w:val="008A544C"/>
    <w:rsid w:val="008A75C2"/>
    <w:rsid w:val="008B06C1"/>
    <w:rsid w:val="008B12BB"/>
    <w:rsid w:val="008B3F8E"/>
    <w:rsid w:val="008C1976"/>
    <w:rsid w:val="008C2687"/>
    <w:rsid w:val="008C2B7E"/>
    <w:rsid w:val="008C481A"/>
    <w:rsid w:val="008C4B59"/>
    <w:rsid w:val="008E0E93"/>
    <w:rsid w:val="008E5460"/>
    <w:rsid w:val="00905204"/>
    <w:rsid w:val="00912AF3"/>
    <w:rsid w:val="0091612D"/>
    <w:rsid w:val="00917ED1"/>
    <w:rsid w:val="00923F13"/>
    <w:rsid w:val="0092583F"/>
    <w:rsid w:val="00933E67"/>
    <w:rsid w:val="00942B23"/>
    <w:rsid w:val="00944E6B"/>
    <w:rsid w:val="009506E0"/>
    <w:rsid w:val="0095211D"/>
    <w:rsid w:val="00952A46"/>
    <w:rsid w:val="00953EAB"/>
    <w:rsid w:val="00961242"/>
    <w:rsid w:val="009712C0"/>
    <w:rsid w:val="00972199"/>
    <w:rsid w:val="0097367E"/>
    <w:rsid w:val="009759C8"/>
    <w:rsid w:val="00975EB3"/>
    <w:rsid w:val="00981C84"/>
    <w:rsid w:val="00983884"/>
    <w:rsid w:val="00984032"/>
    <w:rsid w:val="00986366"/>
    <w:rsid w:val="009908B5"/>
    <w:rsid w:val="009941CA"/>
    <w:rsid w:val="00995866"/>
    <w:rsid w:val="009B0D02"/>
    <w:rsid w:val="009B3575"/>
    <w:rsid w:val="009B4F1D"/>
    <w:rsid w:val="009C1051"/>
    <w:rsid w:val="009C2149"/>
    <w:rsid w:val="009C4D9C"/>
    <w:rsid w:val="009E5F8C"/>
    <w:rsid w:val="009E6FD5"/>
    <w:rsid w:val="009F26BB"/>
    <w:rsid w:val="009F6081"/>
    <w:rsid w:val="009F635F"/>
    <w:rsid w:val="00A032D1"/>
    <w:rsid w:val="00A06B71"/>
    <w:rsid w:val="00A0718A"/>
    <w:rsid w:val="00A107A9"/>
    <w:rsid w:val="00A10D5D"/>
    <w:rsid w:val="00A12640"/>
    <w:rsid w:val="00A15B1C"/>
    <w:rsid w:val="00A23B16"/>
    <w:rsid w:val="00A26C68"/>
    <w:rsid w:val="00A31B18"/>
    <w:rsid w:val="00A423D1"/>
    <w:rsid w:val="00A478CE"/>
    <w:rsid w:val="00A5106C"/>
    <w:rsid w:val="00A52AFA"/>
    <w:rsid w:val="00A539A1"/>
    <w:rsid w:val="00A53D77"/>
    <w:rsid w:val="00A543FE"/>
    <w:rsid w:val="00A5492C"/>
    <w:rsid w:val="00A55104"/>
    <w:rsid w:val="00A55596"/>
    <w:rsid w:val="00A76745"/>
    <w:rsid w:val="00A82B73"/>
    <w:rsid w:val="00A8499B"/>
    <w:rsid w:val="00A858A9"/>
    <w:rsid w:val="00A8721C"/>
    <w:rsid w:val="00A9789B"/>
    <w:rsid w:val="00AA3148"/>
    <w:rsid w:val="00AA6D12"/>
    <w:rsid w:val="00AB64C2"/>
    <w:rsid w:val="00AC1C7A"/>
    <w:rsid w:val="00AC2456"/>
    <w:rsid w:val="00AD5883"/>
    <w:rsid w:val="00AE0599"/>
    <w:rsid w:val="00AE226F"/>
    <w:rsid w:val="00AF4405"/>
    <w:rsid w:val="00AF6541"/>
    <w:rsid w:val="00B02297"/>
    <w:rsid w:val="00B04913"/>
    <w:rsid w:val="00B0565C"/>
    <w:rsid w:val="00B15D84"/>
    <w:rsid w:val="00B169E0"/>
    <w:rsid w:val="00B17F3D"/>
    <w:rsid w:val="00B22AC4"/>
    <w:rsid w:val="00B24FAE"/>
    <w:rsid w:val="00B254CC"/>
    <w:rsid w:val="00B308F4"/>
    <w:rsid w:val="00B4490D"/>
    <w:rsid w:val="00B47590"/>
    <w:rsid w:val="00B50880"/>
    <w:rsid w:val="00B51037"/>
    <w:rsid w:val="00B52B73"/>
    <w:rsid w:val="00B544DA"/>
    <w:rsid w:val="00B55318"/>
    <w:rsid w:val="00B6332D"/>
    <w:rsid w:val="00B66308"/>
    <w:rsid w:val="00B7196D"/>
    <w:rsid w:val="00B747A1"/>
    <w:rsid w:val="00B748A5"/>
    <w:rsid w:val="00B76DE5"/>
    <w:rsid w:val="00B806EA"/>
    <w:rsid w:val="00B84377"/>
    <w:rsid w:val="00B84C32"/>
    <w:rsid w:val="00B85181"/>
    <w:rsid w:val="00B863E7"/>
    <w:rsid w:val="00B8657E"/>
    <w:rsid w:val="00B9762C"/>
    <w:rsid w:val="00BA6604"/>
    <w:rsid w:val="00BB2F6E"/>
    <w:rsid w:val="00BC14C2"/>
    <w:rsid w:val="00BC20B3"/>
    <w:rsid w:val="00BC4AF7"/>
    <w:rsid w:val="00BC5BAD"/>
    <w:rsid w:val="00BE0BF8"/>
    <w:rsid w:val="00BE3C45"/>
    <w:rsid w:val="00BE5AD6"/>
    <w:rsid w:val="00BF07C9"/>
    <w:rsid w:val="00BF5A75"/>
    <w:rsid w:val="00BF6FD6"/>
    <w:rsid w:val="00C03341"/>
    <w:rsid w:val="00C03907"/>
    <w:rsid w:val="00C04901"/>
    <w:rsid w:val="00C06E59"/>
    <w:rsid w:val="00C11250"/>
    <w:rsid w:val="00C16717"/>
    <w:rsid w:val="00C22106"/>
    <w:rsid w:val="00C222D1"/>
    <w:rsid w:val="00C23585"/>
    <w:rsid w:val="00C23EAB"/>
    <w:rsid w:val="00C244C4"/>
    <w:rsid w:val="00C259CC"/>
    <w:rsid w:val="00C27FE2"/>
    <w:rsid w:val="00C33F5B"/>
    <w:rsid w:val="00C36C04"/>
    <w:rsid w:val="00C373DC"/>
    <w:rsid w:val="00C40ED4"/>
    <w:rsid w:val="00C468F8"/>
    <w:rsid w:val="00C47549"/>
    <w:rsid w:val="00C5312F"/>
    <w:rsid w:val="00C57050"/>
    <w:rsid w:val="00C57F89"/>
    <w:rsid w:val="00C61456"/>
    <w:rsid w:val="00C6270B"/>
    <w:rsid w:val="00C707D0"/>
    <w:rsid w:val="00C7355E"/>
    <w:rsid w:val="00C745CC"/>
    <w:rsid w:val="00C761B4"/>
    <w:rsid w:val="00C77AED"/>
    <w:rsid w:val="00C77F2C"/>
    <w:rsid w:val="00C81AA4"/>
    <w:rsid w:val="00C85920"/>
    <w:rsid w:val="00C91D20"/>
    <w:rsid w:val="00C97A3F"/>
    <w:rsid w:val="00CA5E22"/>
    <w:rsid w:val="00CA6231"/>
    <w:rsid w:val="00CB00E2"/>
    <w:rsid w:val="00CB2226"/>
    <w:rsid w:val="00CB42C2"/>
    <w:rsid w:val="00CC0F0A"/>
    <w:rsid w:val="00CE1C73"/>
    <w:rsid w:val="00CF0E6F"/>
    <w:rsid w:val="00CF290E"/>
    <w:rsid w:val="00D06D49"/>
    <w:rsid w:val="00D1706C"/>
    <w:rsid w:val="00D17D8F"/>
    <w:rsid w:val="00D20C94"/>
    <w:rsid w:val="00D24971"/>
    <w:rsid w:val="00D24CEE"/>
    <w:rsid w:val="00D30657"/>
    <w:rsid w:val="00D3084D"/>
    <w:rsid w:val="00D32247"/>
    <w:rsid w:val="00D3232E"/>
    <w:rsid w:val="00D34539"/>
    <w:rsid w:val="00D35263"/>
    <w:rsid w:val="00D43317"/>
    <w:rsid w:val="00D53DD2"/>
    <w:rsid w:val="00D616D5"/>
    <w:rsid w:val="00D712FC"/>
    <w:rsid w:val="00D72BF4"/>
    <w:rsid w:val="00D76E96"/>
    <w:rsid w:val="00D94E44"/>
    <w:rsid w:val="00DA123F"/>
    <w:rsid w:val="00DA7D53"/>
    <w:rsid w:val="00DB1964"/>
    <w:rsid w:val="00DB3346"/>
    <w:rsid w:val="00DB4A73"/>
    <w:rsid w:val="00DB6F4F"/>
    <w:rsid w:val="00DB7CDC"/>
    <w:rsid w:val="00DC53D2"/>
    <w:rsid w:val="00DD15D2"/>
    <w:rsid w:val="00DD3182"/>
    <w:rsid w:val="00DE14A4"/>
    <w:rsid w:val="00DF072F"/>
    <w:rsid w:val="00DF1364"/>
    <w:rsid w:val="00DF390D"/>
    <w:rsid w:val="00DF3CE4"/>
    <w:rsid w:val="00E04093"/>
    <w:rsid w:val="00E05E5E"/>
    <w:rsid w:val="00E14C19"/>
    <w:rsid w:val="00E20030"/>
    <w:rsid w:val="00E25AB7"/>
    <w:rsid w:val="00E27DF7"/>
    <w:rsid w:val="00E27EF9"/>
    <w:rsid w:val="00E3068C"/>
    <w:rsid w:val="00E319C0"/>
    <w:rsid w:val="00E354F8"/>
    <w:rsid w:val="00E35C5E"/>
    <w:rsid w:val="00E40001"/>
    <w:rsid w:val="00E41D9F"/>
    <w:rsid w:val="00E42DAB"/>
    <w:rsid w:val="00E46804"/>
    <w:rsid w:val="00E60591"/>
    <w:rsid w:val="00E63594"/>
    <w:rsid w:val="00E66444"/>
    <w:rsid w:val="00E674C0"/>
    <w:rsid w:val="00E71402"/>
    <w:rsid w:val="00E71C3A"/>
    <w:rsid w:val="00E7481D"/>
    <w:rsid w:val="00E7553B"/>
    <w:rsid w:val="00E75F6E"/>
    <w:rsid w:val="00E84BEF"/>
    <w:rsid w:val="00EA73A8"/>
    <w:rsid w:val="00EB1192"/>
    <w:rsid w:val="00EC4960"/>
    <w:rsid w:val="00ED7FFC"/>
    <w:rsid w:val="00EE14BD"/>
    <w:rsid w:val="00EE233A"/>
    <w:rsid w:val="00EE4568"/>
    <w:rsid w:val="00EF289B"/>
    <w:rsid w:val="00EF4B39"/>
    <w:rsid w:val="00F05933"/>
    <w:rsid w:val="00F15BC7"/>
    <w:rsid w:val="00F163FF"/>
    <w:rsid w:val="00F176BE"/>
    <w:rsid w:val="00F23312"/>
    <w:rsid w:val="00F23FE7"/>
    <w:rsid w:val="00F24D82"/>
    <w:rsid w:val="00F25D16"/>
    <w:rsid w:val="00F3156B"/>
    <w:rsid w:val="00F3651C"/>
    <w:rsid w:val="00F3733E"/>
    <w:rsid w:val="00F45F72"/>
    <w:rsid w:val="00F477D3"/>
    <w:rsid w:val="00F54BCD"/>
    <w:rsid w:val="00F565FF"/>
    <w:rsid w:val="00F621F3"/>
    <w:rsid w:val="00F62A6D"/>
    <w:rsid w:val="00F67A20"/>
    <w:rsid w:val="00F718E7"/>
    <w:rsid w:val="00F73583"/>
    <w:rsid w:val="00F73B5B"/>
    <w:rsid w:val="00F75065"/>
    <w:rsid w:val="00F81549"/>
    <w:rsid w:val="00F81CB5"/>
    <w:rsid w:val="00F83639"/>
    <w:rsid w:val="00F90772"/>
    <w:rsid w:val="00F9183F"/>
    <w:rsid w:val="00F91B21"/>
    <w:rsid w:val="00F971B4"/>
    <w:rsid w:val="00F97BF0"/>
    <w:rsid w:val="00FA034D"/>
    <w:rsid w:val="00FA500D"/>
    <w:rsid w:val="00FB56B1"/>
    <w:rsid w:val="00FC28A1"/>
    <w:rsid w:val="00FD14EB"/>
    <w:rsid w:val="00FD1E9D"/>
    <w:rsid w:val="00FD34AB"/>
    <w:rsid w:val="00FD35A9"/>
    <w:rsid w:val="00FD3E15"/>
    <w:rsid w:val="00FD7C78"/>
    <w:rsid w:val="00FE763E"/>
    <w:rsid w:val="00FE7F2C"/>
    <w:rsid w:val="00FF0CC0"/>
    <w:rsid w:val="00FF1778"/>
    <w:rsid w:val="00FF28B4"/>
    <w:rsid w:val="00FF2BA0"/>
    <w:rsid w:val="00FF62E3"/>
    <w:rsid w:val="036D60EC"/>
    <w:rsid w:val="04D75A3A"/>
    <w:rsid w:val="050351ED"/>
    <w:rsid w:val="0618404B"/>
    <w:rsid w:val="0A195FBB"/>
    <w:rsid w:val="0B511C1E"/>
    <w:rsid w:val="1A692F6F"/>
    <w:rsid w:val="1AB2023D"/>
    <w:rsid w:val="20036852"/>
    <w:rsid w:val="29A4035A"/>
    <w:rsid w:val="2B454C25"/>
    <w:rsid w:val="2B694312"/>
    <w:rsid w:val="30B52C39"/>
    <w:rsid w:val="34B12D46"/>
    <w:rsid w:val="34D81BDC"/>
    <w:rsid w:val="36A154E6"/>
    <w:rsid w:val="37C219CB"/>
    <w:rsid w:val="3AFB01C1"/>
    <w:rsid w:val="3D3C7B40"/>
    <w:rsid w:val="46EE6786"/>
    <w:rsid w:val="48016971"/>
    <w:rsid w:val="4A3059A4"/>
    <w:rsid w:val="51F624F5"/>
    <w:rsid w:val="546037F7"/>
    <w:rsid w:val="55916F7F"/>
    <w:rsid w:val="59AC3978"/>
    <w:rsid w:val="5E901AFE"/>
    <w:rsid w:val="5FAC24F3"/>
    <w:rsid w:val="622E6945"/>
    <w:rsid w:val="63B65438"/>
    <w:rsid w:val="67241EEB"/>
    <w:rsid w:val="6AB90DDD"/>
    <w:rsid w:val="736F3FEF"/>
    <w:rsid w:val="75AA3B13"/>
    <w:rsid w:val="7A1314D3"/>
    <w:rsid w:val="7C48396C"/>
    <w:rsid w:val="7CA2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DC34D"/>
  <w15:docId w15:val="{30AFBC3E-9E46-45D5-AA18-F259E8AB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toc 2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Body Text Indent" w:qFormat="1"/>
    <w:lsdException w:name="Subtitle" w:qFormat="1"/>
    <w:lsdException w:name="Body Text Indent 2" w:qFormat="1"/>
    <w:lsdException w:name="Hyperlink" w:uiPriority="99" w:qFormat="1"/>
    <w:lsdException w:name="FollowedHyperlink" w:uiPriority="99" w:qFormat="1"/>
    <w:lsdException w:name="Strong" w:uiPriority="99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100" w:beforeAutospacing="1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qFormat/>
    <w:pPr>
      <w:jc w:val="left"/>
    </w:pPr>
  </w:style>
  <w:style w:type="paragraph" w:styleId="a6">
    <w:name w:val="Body Text Indent"/>
    <w:basedOn w:val="a"/>
    <w:qFormat/>
    <w:pPr>
      <w:spacing w:line="400" w:lineRule="exact"/>
      <w:ind w:leftChars="333" w:left="2110" w:hangingChars="588" w:hanging="1411"/>
    </w:pPr>
    <w:rPr>
      <w:rFonts w:ascii="宋体" w:hAnsi="宋体"/>
      <w:color w:val="000000"/>
      <w:kern w:val="0"/>
      <w:sz w:val="24"/>
    </w:rPr>
  </w:style>
  <w:style w:type="paragraph" w:styleId="20">
    <w:name w:val="Body Text Indent 2"/>
    <w:basedOn w:val="a"/>
    <w:qFormat/>
    <w:pPr>
      <w:spacing w:line="400" w:lineRule="exact"/>
      <w:ind w:firstLineChars="200" w:firstLine="480"/>
    </w:pPr>
    <w:rPr>
      <w:rFonts w:ascii="宋体" w:hAnsi="宋体"/>
      <w:color w:val="000000"/>
      <w:sz w:val="24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semiHidden/>
    <w:qFormat/>
  </w:style>
  <w:style w:type="paragraph" w:styleId="TOC2">
    <w:name w:val="toc 2"/>
    <w:basedOn w:val="a"/>
    <w:next w:val="a"/>
    <w:semiHidden/>
    <w:qFormat/>
    <w:pPr>
      <w:tabs>
        <w:tab w:val="right" w:leader="dot" w:pos="9476"/>
      </w:tabs>
      <w:spacing w:line="1000" w:lineRule="exact"/>
      <w:ind w:leftChars="50" w:left="105"/>
    </w:pPr>
    <w:rPr>
      <w:color w:val="000000"/>
      <w:sz w:val="28"/>
      <w:szCs w:val="28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annotation subject"/>
    <w:basedOn w:val="a4"/>
    <w:next w:val="a4"/>
    <w:link w:val="ac"/>
    <w:qFormat/>
    <w:rPr>
      <w:b/>
      <w:bCs/>
    </w:rPr>
  </w:style>
  <w:style w:type="character" w:styleId="ad">
    <w:name w:val="Strong"/>
    <w:uiPriority w:val="99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FollowedHyperlink"/>
    <w:uiPriority w:val="99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21"/>
      <w:szCs w:val="21"/>
    </w:rPr>
  </w:style>
  <w:style w:type="paragraph" w:customStyle="1" w:styleId="xl58">
    <w:name w:val="xl58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9">
    <w:name w:val="xl39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17">
    <w:name w:val="xl1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6"/>
      <w:szCs w:val="16"/>
    </w:rPr>
  </w:style>
  <w:style w:type="paragraph" w:customStyle="1" w:styleId="xl29">
    <w:name w:val="xl2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8">
    <w:name w:val="xl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0">
    <w:name w:val="xl3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6">
    <w:name w:val="xl5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41">
    <w:name w:val="xl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84">
    <w:name w:val="xl8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52">
    <w:name w:val="xl52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31">
    <w:name w:val="xl3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51">
    <w:name w:val="xl5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42">
    <w:name w:val="xl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6">
    <w:name w:val="xl4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54">
    <w:name w:val="xl54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5">
    <w:name w:val="xl12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6"/>
      <w:szCs w:val="16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2">
    <w:name w:val="xl11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89">
    <w:name w:val="xl8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35">
    <w:name w:val="xl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0">
    <w:name w:val="xl4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9">
    <w:name w:val="xl4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55">
    <w:name w:val="xl55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116">
    <w:name w:val="xl11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45">
    <w:name w:val="xl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59">
    <w:name w:val="xl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16"/>
      <w:szCs w:val="16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37">
    <w:name w:val="xl3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34">
    <w:name w:val="xl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  <w:kern w:val="0"/>
      <w:sz w:val="18"/>
      <w:szCs w:val="18"/>
    </w:rPr>
  </w:style>
  <w:style w:type="paragraph" w:customStyle="1" w:styleId="xl24">
    <w:name w:val="xl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28">
    <w:name w:val="xl2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47">
    <w:name w:val="xl4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50">
    <w:name w:val="xl5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3">
    <w:name w:val="xl53"/>
    <w:basedOn w:val="a"/>
    <w:qFormat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27">
    <w:name w:val="xl2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26">
    <w:name w:val="xl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8">
    <w:name w:val="xl4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57">
    <w:name w:val="xl5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43">
    <w:name w:val="xl4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118">
    <w:name w:val="xl118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33">
    <w:name w:val="xl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6"/>
      <w:szCs w:val="16"/>
    </w:rPr>
  </w:style>
  <w:style w:type="paragraph" w:customStyle="1" w:styleId="xl32">
    <w:name w:val="xl3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CharCharChar">
    <w:name w:val="Char Char Char"/>
    <w:basedOn w:val="a"/>
    <w:qFormat/>
    <w:rPr>
      <w:rFonts w:ascii="Tahoma" w:hAnsi="Tahoma"/>
      <w:sz w:val="24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6"/>
      <w:szCs w:val="16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44">
    <w:name w:val="xl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kern w:val="0"/>
      <w:sz w:val="18"/>
      <w:szCs w:val="18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25">
    <w:name w:val="xl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character" w:customStyle="1" w:styleId="a5">
    <w:name w:val="批注文字 字符"/>
    <w:link w:val="a4"/>
    <w:qFormat/>
    <w:rPr>
      <w:kern w:val="2"/>
      <w:sz w:val="21"/>
      <w:szCs w:val="24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2166</Characters>
  <Application>Microsoft Office Word</Application>
  <DocSecurity>0</DocSecurity>
  <Lines>18</Lines>
  <Paragraphs>5</Paragraphs>
  <ScaleCrop>false</ScaleCrop>
  <Company>微软中国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五年制药学专业（临床药学方向）人才培养方案</dc:title>
  <dc:creator>微软用户</dc:creator>
  <cp:lastModifiedBy>mcrayyu@qq.com</cp:lastModifiedBy>
  <cp:revision>20</cp:revision>
  <cp:lastPrinted>2018-10-09T17:44:00Z</cp:lastPrinted>
  <dcterms:created xsi:type="dcterms:W3CDTF">2017-05-05T08:24:00Z</dcterms:created>
  <dcterms:modified xsi:type="dcterms:W3CDTF">2021-07-14T12:06:00Z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