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9178D">
      <w:pPr>
        <w:keepNext w:val="0"/>
        <w:keepLines w:val="0"/>
        <w:pageBreakBefore w:val="0"/>
        <w:widowControl w:val="0"/>
        <w:wordWrap/>
        <w:topLinePunct w:val="0"/>
        <w:autoSpaceDE/>
        <w:autoSpaceDN/>
        <w:bidi w:val="0"/>
        <w:adjustRightInd/>
        <w:snapToGrid/>
        <w:spacing w:line="62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7D9427AE">
      <w:pPr>
        <w:keepNext w:val="0"/>
        <w:keepLines w:val="0"/>
        <w:pageBreakBefore w:val="0"/>
        <w:widowControl w:val="0"/>
        <w:wordWrap/>
        <w:topLinePunct w:val="0"/>
        <w:autoSpaceDE/>
        <w:autoSpaceDN/>
        <w:bidi w:val="0"/>
        <w:adjustRightInd/>
        <w:snapToGrid/>
        <w:spacing w:line="620" w:lineRule="exact"/>
        <w:textAlignment w:val="auto"/>
        <w:rPr>
          <w:rFonts w:hint="default" w:ascii="Times New Roman" w:hAnsi="Times New Roman" w:eastAsia="黑体" w:cs="Times New Roman"/>
          <w:sz w:val="32"/>
          <w:szCs w:val="32"/>
        </w:rPr>
      </w:pPr>
    </w:p>
    <w:p w14:paraId="5A8CED8C">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新时代本科教育教学高质量发展大讨论活动</w:t>
      </w:r>
    </w:p>
    <w:p w14:paraId="155BFFB2">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XXX专题报告（模板）</w:t>
      </w:r>
    </w:p>
    <w:p w14:paraId="2A72F1A4">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textAlignment w:val="auto"/>
        <w:rPr>
          <w:rFonts w:hint="default" w:ascii="Times New Roman" w:hAnsi="Times New Roman" w:eastAsia="仿宋" w:cs="Times New Roman"/>
          <w:sz w:val="32"/>
          <w:szCs w:val="32"/>
        </w:rPr>
      </w:pPr>
    </w:p>
    <w:p w14:paraId="792F7DA3">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一、大讨论活动开展情况</w:t>
      </w:r>
    </w:p>
    <w:p w14:paraId="69A1770B">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简要说明各专题研讨组/二级单位组织开展新时代本科教育教学高质量发展大讨论活动的基本情况。</w:t>
      </w:r>
    </w:p>
    <w:p w14:paraId="6D12FEB5">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二、存在问题及原因分析</w:t>
      </w:r>
    </w:p>
    <w:p w14:paraId="5DADEFAD">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简要说明各专题研讨组/二级单位在新时代本科教育教学高质量发展大讨论活动中发现的学校本科教育教学工作中存在的问题，并简要分析原因。</w:t>
      </w:r>
      <w:bookmarkStart w:id="0" w:name="_GoBack"/>
      <w:bookmarkEnd w:id="0"/>
    </w:p>
    <w:p w14:paraId="12AC8E50">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三、问题整改举措及进度安排</w:t>
      </w:r>
    </w:p>
    <w:p w14:paraId="0854D661">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（一）整改预期目标</w:t>
      </w:r>
    </w:p>
    <w:p w14:paraId="1EA3F076">
      <w:pPr>
        <w:pStyle w:val="2"/>
        <w:keepNext w:val="0"/>
        <w:keepLines w:val="0"/>
        <w:pageBreakBefore w:val="0"/>
        <w:widowControl w:val="0"/>
        <w:wordWrap/>
        <w:topLinePunct w:val="0"/>
        <w:autoSpaceDE/>
        <w:autoSpaceDN/>
        <w:bidi w:val="0"/>
        <w:adjustRightInd/>
        <w:snapToGrid/>
        <w:spacing w:line="620" w:lineRule="exact"/>
        <w:ind w:left="0" w:firstLine="604" w:firstLineChars="200"/>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9"/>
          <w:sz w:val="32"/>
          <w:szCs w:val="32"/>
        </w:rPr>
        <w:t>未来2年内整改目标的预期达成情况，以及整改措施取得的预期成效等</w:t>
      </w:r>
      <w:r>
        <w:rPr>
          <w:rFonts w:hint="default" w:ascii="Times New Roman" w:hAnsi="Times New Roman" w:eastAsia="仿宋" w:cs="Times New Roman"/>
          <w:spacing w:val="-4"/>
          <w:sz w:val="32"/>
          <w:szCs w:val="32"/>
        </w:rPr>
        <w:t>。</w:t>
      </w:r>
    </w:p>
    <w:p w14:paraId="16984C1A">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（二）整改措施及进度</w:t>
      </w:r>
    </w:p>
    <w:p w14:paraId="0B82A2B5">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包括整改工作思路及安排，拟采取的主要整改措施、做法。</w:t>
      </w:r>
    </w:p>
    <w:p w14:paraId="25428D19">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问题：</w:t>
      </w:r>
    </w:p>
    <w:p w14:paraId="345C2ABE">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整改举措：</w:t>
      </w:r>
    </w:p>
    <w:p w14:paraId="5B18A002">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（三）整改督查和改进计划</w:t>
      </w:r>
    </w:p>
    <w:p w14:paraId="020F88E5">
      <w:pPr>
        <w:keepNext w:val="0"/>
        <w:keepLines w:val="0"/>
        <w:pageBreakBefore w:val="0"/>
        <w:widowControl w:val="0"/>
        <w:shd w:val="clear" w:color="auto" w:fill="FFFFFF"/>
        <w:kinsoku w:val="0"/>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包括整改督查机制，提出下一步整改工作思路和计划等。</w:t>
      </w:r>
    </w:p>
    <w:p w14:paraId="56676D7D"/>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3E3E6-CE46-452C-84F0-3430229923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3621FE7-D436-4012-A4BB-78B58A26BECD}"/>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283" w:usb1="180F0C10" w:usb2="00000012" w:usb3="00000000" w:csb0="00040001" w:csb1="00000000"/>
    <w:embedRegular r:id="rId3" w:fontKey="{188E1C06-0564-4435-B680-50616C6CB008}"/>
  </w:font>
  <w:font w:name="仿宋">
    <w:panose1 w:val="02010609060101010101"/>
    <w:charset w:val="86"/>
    <w:family w:val="auto"/>
    <w:pitch w:val="default"/>
    <w:sig w:usb0="800002BF" w:usb1="38CF7CFA" w:usb2="00000016" w:usb3="00000000" w:csb0="00040001" w:csb1="00000000"/>
    <w:embedRegular r:id="rId4" w:fontKey="{AB6731A5-710A-450B-AD5F-FDE8CAD89C41}"/>
  </w:font>
  <w:font w:name="楷体_GB2312">
    <w:altName w:val="楷体"/>
    <w:panose1 w:val="02010609030101010101"/>
    <w:charset w:val="86"/>
    <w:family w:val="modern"/>
    <w:pitch w:val="default"/>
    <w:sig w:usb0="00000000" w:usb1="00000000" w:usb2="00000000" w:usb3="00000000" w:csb0="00040000" w:csb1="00000000"/>
    <w:embedRegular r:id="rId5" w:fontKey="{150041A6-515B-4F37-A11F-18997CABA3E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TkwZDQ2OGEyNGY0NDdkNmJhYmY5MmJhOGVjNDgifQ=="/>
  </w:docVars>
  <w:rsids>
    <w:rsidRoot w:val="77FC2329"/>
    <w:rsid w:val="77FC2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trackRevision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仿宋_GB2312" w:hAnsi="仿宋_GB2312" w:eastAsia="仿宋_GB2312" w:cs="仿宋_GB231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2024-10-21T01:23:00Z</dcterms:created>
  <dc:creator>吴梦灵</dc:creator>
  <cp:lastModifiedBy>吴梦灵</cp:lastModifiedBy>
  <dcterms:modified xsi:type="dcterms:W3CDTF">2024-10-21T01:24:24Z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4B8645AB89AA45719A6B17B208B3A9C4_11</vt:lpwstr>
  </property>
</Properties>
</file>